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0E2" w:rsidRPr="005F40E2" w:rsidRDefault="005F40E2" w:rsidP="005F40E2">
      <w:pPr>
        <w:spacing w:after="0" w:line="240" w:lineRule="auto"/>
        <w:jc w:val="center"/>
        <w:outlineLvl w:val="0"/>
        <w:rPr>
          <w:rFonts w:ascii="Times New Roman" w:eastAsia="Times New Roman" w:hAnsi="Times New Roman" w:cs="Times New Roman"/>
          <w:sz w:val="28"/>
          <w:szCs w:val="28"/>
          <w:lang w:eastAsia="ru-RU"/>
        </w:rPr>
      </w:pPr>
      <w:r w:rsidRPr="005F40E2">
        <w:rPr>
          <w:rFonts w:ascii="Times New Roman" w:eastAsia="Times New Roman" w:hAnsi="Times New Roman" w:cs="Times New Roman"/>
          <w:sz w:val="28"/>
          <w:szCs w:val="28"/>
          <w:lang w:eastAsia="ru-RU"/>
        </w:rPr>
        <w:t>ГЕРБ</w:t>
      </w:r>
    </w:p>
    <w:p w:rsidR="005F40E2" w:rsidRPr="005F40E2" w:rsidRDefault="005F40E2" w:rsidP="005F40E2">
      <w:pPr>
        <w:spacing w:after="0" w:line="240" w:lineRule="auto"/>
        <w:jc w:val="center"/>
        <w:outlineLvl w:val="0"/>
        <w:rPr>
          <w:rFonts w:ascii="Times New Roman" w:eastAsia="Times New Roman" w:hAnsi="Times New Roman" w:cs="Times New Roman"/>
          <w:sz w:val="28"/>
          <w:szCs w:val="28"/>
          <w:lang w:eastAsia="ru-RU"/>
        </w:rPr>
      </w:pPr>
    </w:p>
    <w:p w:rsidR="005F40E2" w:rsidRPr="005F40E2" w:rsidRDefault="005F40E2" w:rsidP="005F40E2">
      <w:pPr>
        <w:spacing w:after="0" w:line="240" w:lineRule="auto"/>
        <w:jc w:val="center"/>
        <w:rPr>
          <w:rFonts w:ascii="Times New Roman" w:eastAsia="Times New Roman" w:hAnsi="Times New Roman" w:cs="Times New Roman"/>
          <w:sz w:val="28"/>
          <w:szCs w:val="28"/>
          <w:lang w:eastAsia="ru-RU"/>
        </w:rPr>
      </w:pPr>
      <w:r w:rsidRPr="005F40E2">
        <w:rPr>
          <w:rFonts w:ascii="Times New Roman" w:eastAsia="Times New Roman" w:hAnsi="Times New Roman" w:cs="Times New Roman"/>
          <w:sz w:val="28"/>
          <w:szCs w:val="28"/>
          <w:lang w:eastAsia="ru-RU"/>
        </w:rPr>
        <w:t>МУНИЦИПАЛЬНОЕ ОБРАЗОВАНИЕ</w:t>
      </w:r>
    </w:p>
    <w:p w:rsidR="005F40E2" w:rsidRPr="005F40E2" w:rsidRDefault="005F40E2" w:rsidP="005F40E2">
      <w:pPr>
        <w:spacing w:after="0" w:line="240" w:lineRule="auto"/>
        <w:jc w:val="center"/>
        <w:outlineLvl w:val="0"/>
        <w:rPr>
          <w:rFonts w:ascii="Times New Roman" w:eastAsia="Times New Roman" w:hAnsi="Times New Roman" w:cs="Times New Roman"/>
          <w:sz w:val="28"/>
          <w:szCs w:val="28"/>
          <w:lang w:eastAsia="ru-RU"/>
        </w:rPr>
      </w:pPr>
      <w:r w:rsidRPr="005F40E2">
        <w:rPr>
          <w:rFonts w:ascii="Times New Roman" w:eastAsia="Times New Roman" w:hAnsi="Times New Roman" w:cs="Times New Roman"/>
          <w:sz w:val="28"/>
          <w:szCs w:val="28"/>
          <w:lang w:eastAsia="ru-RU"/>
        </w:rPr>
        <w:t>«ВСЕВОЛОЖСКИЙ МУНИЦИПАЛЬНЫЙ РАЙОН»</w:t>
      </w:r>
    </w:p>
    <w:p w:rsidR="005F40E2" w:rsidRPr="005F40E2" w:rsidRDefault="005F40E2" w:rsidP="005F40E2">
      <w:pPr>
        <w:spacing w:after="0" w:line="240" w:lineRule="auto"/>
        <w:jc w:val="center"/>
        <w:outlineLvl w:val="0"/>
        <w:rPr>
          <w:rFonts w:ascii="Times New Roman" w:eastAsia="Times New Roman" w:hAnsi="Times New Roman" w:cs="Times New Roman"/>
          <w:sz w:val="28"/>
          <w:szCs w:val="28"/>
          <w:lang w:eastAsia="ru-RU"/>
        </w:rPr>
      </w:pPr>
      <w:r w:rsidRPr="005F40E2">
        <w:rPr>
          <w:rFonts w:ascii="Times New Roman" w:eastAsia="Times New Roman" w:hAnsi="Times New Roman" w:cs="Times New Roman"/>
          <w:sz w:val="28"/>
          <w:szCs w:val="28"/>
          <w:lang w:eastAsia="ru-RU"/>
        </w:rPr>
        <w:t>ЛЕНИНГРАДСКОЙ ОБЛАСТИ</w:t>
      </w:r>
    </w:p>
    <w:p w:rsidR="005F40E2" w:rsidRPr="005F40E2" w:rsidRDefault="005F40E2" w:rsidP="005F40E2">
      <w:pPr>
        <w:spacing w:after="0" w:line="240" w:lineRule="auto"/>
        <w:jc w:val="center"/>
        <w:outlineLvl w:val="0"/>
        <w:rPr>
          <w:rFonts w:ascii="Times New Roman" w:eastAsia="Times New Roman" w:hAnsi="Times New Roman" w:cs="Times New Roman"/>
          <w:sz w:val="28"/>
          <w:szCs w:val="28"/>
          <w:lang w:eastAsia="ru-RU"/>
        </w:rPr>
      </w:pPr>
      <w:r w:rsidRPr="005F40E2">
        <w:rPr>
          <w:rFonts w:ascii="Times New Roman" w:eastAsia="Times New Roman" w:hAnsi="Times New Roman" w:cs="Times New Roman"/>
          <w:sz w:val="28"/>
          <w:szCs w:val="28"/>
          <w:lang w:eastAsia="ru-RU"/>
        </w:rPr>
        <w:t>СОВЕТ ДЕПУТАТОВ</w:t>
      </w:r>
    </w:p>
    <w:p w:rsidR="005F40E2" w:rsidRPr="005F40E2" w:rsidRDefault="005F40E2" w:rsidP="005F40E2">
      <w:pPr>
        <w:spacing w:after="0" w:line="240" w:lineRule="auto"/>
        <w:jc w:val="center"/>
        <w:rPr>
          <w:rFonts w:ascii="Times New Roman" w:eastAsia="Times New Roman" w:hAnsi="Times New Roman" w:cs="Times New Roman"/>
          <w:sz w:val="28"/>
          <w:szCs w:val="28"/>
          <w:lang w:eastAsia="ru-RU"/>
        </w:rPr>
      </w:pPr>
    </w:p>
    <w:p w:rsidR="005F40E2" w:rsidRPr="005F40E2" w:rsidRDefault="005F40E2" w:rsidP="005F40E2">
      <w:pPr>
        <w:spacing w:after="0" w:line="240" w:lineRule="auto"/>
        <w:jc w:val="center"/>
        <w:outlineLvl w:val="0"/>
        <w:rPr>
          <w:rFonts w:ascii="Times New Roman" w:eastAsia="Times New Roman" w:hAnsi="Times New Roman" w:cs="Times New Roman"/>
          <w:b/>
          <w:sz w:val="28"/>
          <w:szCs w:val="28"/>
          <w:lang w:eastAsia="ru-RU"/>
        </w:rPr>
      </w:pPr>
      <w:r w:rsidRPr="005F40E2">
        <w:rPr>
          <w:rFonts w:ascii="Times New Roman" w:eastAsia="Times New Roman" w:hAnsi="Times New Roman" w:cs="Times New Roman"/>
          <w:b/>
          <w:sz w:val="28"/>
          <w:szCs w:val="28"/>
          <w:lang w:eastAsia="ru-RU"/>
        </w:rPr>
        <w:t>РЕШЕНИЕ</w:t>
      </w:r>
    </w:p>
    <w:p w:rsidR="005F40E2" w:rsidRPr="005F40E2" w:rsidRDefault="005F40E2" w:rsidP="005F40E2">
      <w:pPr>
        <w:tabs>
          <w:tab w:val="left" w:pos="4359"/>
        </w:tabs>
        <w:spacing w:after="0" w:line="240" w:lineRule="auto"/>
        <w:jc w:val="center"/>
        <w:rPr>
          <w:rFonts w:ascii="Times New Roman" w:eastAsia="Times New Roman" w:hAnsi="Times New Roman" w:cs="Times New Roman"/>
          <w:sz w:val="28"/>
          <w:szCs w:val="28"/>
          <w:lang w:eastAsia="ru-RU"/>
        </w:rPr>
      </w:pPr>
    </w:p>
    <w:p w:rsidR="005F40E2" w:rsidRPr="005F40E2" w:rsidRDefault="005F40E2" w:rsidP="005F40E2">
      <w:pPr>
        <w:spacing w:after="0" w:line="240" w:lineRule="auto"/>
        <w:rPr>
          <w:rFonts w:ascii="Times New Roman" w:eastAsia="Times New Roman" w:hAnsi="Times New Roman" w:cs="Times New Roman"/>
          <w:sz w:val="28"/>
          <w:szCs w:val="28"/>
          <w:u w:val="single"/>
          <w:lang w:eastAsia="ru-RU"/>
        </w:rPr>
      </w:pPr>
      <w:r w:rsidRPr="005F40E2">
        <w:rPr>
          <w:rFonts w:ascii="Times New Roman" w:eastAsia="Times New Roman" w:hAnsi="Times New Roman" w:cs="Times New Roman"/>
          <w:sz w:val="28"/>
          <w:szCs w:val="28"/>
          <w:u w:val="single"/>
          <w:lang w:eastAsia="ru-RU"/>
        </w:rPr>
        <w:t>20.02.2020 г.</w:t>
      </w:r>
      <w:r w:rsidRPr="005F40E2">
        <w:rPr>
          <w:rFonts w:ascii="Times New Roman" w:eastAsia="Times New Roman" w:hAnsi="Times New Roman" w:cs="Times New Roman"/>
          <w:sz w:val="28"/>
          <w:szCs w:val="28"/>
          <w:lang w:eastAsia="ru-RU"/>
        </w:rPr>
        <w:t xml:space="preserve"> </w:t>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r>
      <w:r w:rsidRPr="005F40E2">
        <w:rPr>
          <w:rFonts w:ascii="Times New Roman" w:eastAsia="Times New Roman" w:hAnsi="Times New Roman" w:cs="Times New Roman"/>
          <w:sz w:val="28"/>
          <w:szCs w:val="28"/>
          <w:lang w:eastAsia="ru-RU"/>
        </w:rPr>
        <w:tab/>
        <w:t xml:space="preserve"> </w:t>
      </w:r>
      <w:r w:rsidRPr="005F40E2">
        <w:rPr>
          <w:rFonts w:ascii="Times New Roman" w:eastAsia="Times New Roman" w:hAnsi="Times New Roman" w:cs="Times New Roman"/>
          <w:sz w:val="28"/>
          <w:szCs w:val="28"/>
          <w:u w:val="single"/>
          <w:lang w:eastAsia="ru-RU"/>
        </w:rPr>
        <w:t>№ 1</w:t>
      </w:r>
      <w:r>
        <w:rPr>
          <w:rFonts w:ascii="Times New Roman" w:eastAsia="Times New Roman" w:hAnsi="Times New Roman" w:cs="Times New Roman"/>
          <w:sz w:val="28"/>
          <w:szCs w:val="28"/>
          <w:u w:val="single"/>
          <w:lang w:eastAsia="ru-RU"/>
        </w:rPr>
        <w:t>4</w:t>
      </w:r>
    </w:p>
    <w:p w:rsidR="005F40E2" w:rsidRPr="005F40E2" w:rsidRDefault="005F40E2" w:rsidP="005F40E2">
      <w:pPr>
        <w:spacing w:after="0" w:line="240" w:lineRule="auto"/>
        <w:rPr>
          <w:rFonts w:ascii="Times New Roman" w:eastAsia="Times New Roman" w:hAnsi="Times New Roman" w:cs="Times New Roman"/>
          <w:sz w:val="24"/>
          <w:szCs w:val="24"/>
          <w:lang w:eastAsia="ru-RU"/>
        </w:rPr>
      </w:pPr>
      <w:r w:rsidRPr="005F40E2">
        <w:rPr>
          <w:rFonts w:ascii="Times New Roman" w:eastAsia="Times New Roman" w:hAnsi="Times New Roman" w:cs="Times New Roman"/>
          <w:sz w:val="24"/>
          <w:szCs w:val="24"/>
          <w:lang w:eastAsia="ru-RU"/>
        </w:rPr>
        <w:t>г. Всеволожск</w:t>
      </w:r>
    </w:p>
    <w:p w:rsidR="00FB0E9D" w:rsidRPr="005F40E2" w:rsidRDefault="00FB0E9D" w:rsidP="001F29E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1F29E9" w:rsidRDefault="00FD19CB"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D19CB">
        <w:rPr>
          <w:rFonts w:ascii="Times New Roman" w:eastAsia="Times New Roman" w:hAnsi="Times New Roman" w:cs="Times New Roman"/>
          <w:color w:val="000000"/>
          <w:sz w:val="28"/>
          <w:szCs w:val="28"/>
          <w:lang w:eastAsia="ru-RU"/>
        </w:rPr>
        <w:t>Об утверждении</w:t>
      </w:r>
      <w:r w:rsidR="001C5FF6">
        <w:rPr>
          <w:rFonts w:ascii="Times New Roman" w:eastAsia="Times New Roman" w:hAnsi="Times New Roman" w:cs="Times New Roman"/>
          <w:color w:val="000000"/>
          <w:sz w:val="28"/>
          <w:szCs w:val="28"/>
          <w:lang w:eastAsia="ru-RU"/>
        </w:rPr>
        <w:t xml:space="preserve"> </w:t>
      </w:r>
      <w:r w:rsidR="001C5FF6" w:rsidRPr="001C5FF6">
        <w:rPr>
          <w:rFonts w:ascii="Times New Roman" w:eastAsia="Times New Roman" w:hAnsi="Times New Roman" w:cs="Times New Roman"/>
          <w:color w:val="000000"/>
          <w:sz w:val="28"/>
          <w:szCs w:val="28"/>
          <w:lang w:eastAsia="ru-RU"/>
        </w:rPr>
        <w:t xml:space="preserve">Положения о </w:t>
      </w:r>
      <w:r w:rsidR="001F29E9">
        <w:rPr>
          <w:rFonts w:ascii="Times New Roman" w:eastAsia="Times New Roman" w:hAnsi="Times New Roman" w:cs="Times New Roman"/>
          <w:color w:val="000000"/>
          <w:sz w:val="28"/>
          <w:szCs w:val="28"/>
          <w:lang w:eastAsia="ru-RU"/>
        </w:rPr>
        <w:t>п</w:t>
      </w:r>
      <w:r w:rsidR="003F6BBE">
        <w:rPr>
          <w:rFonts w:ascii="Times New Roman" w:eastAsia="Times New Roman" w:hAnsi="Times New Roman" w:cs="Times New Roman"/>
          <w:color w:val="000000"/>
          <w:sz w:val="28"/>
          <w:szCs w:val="28"/>
          <w:lang w:eastAsia="ru-RU"/>
        </w:rPr>
        <w:t>орядке</w:t>
      </w:r>
    </w:p>
    <w:p w:rsidR="001F29E9" w:rsidRDefault="001C5FF6"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1C5FF6">
        <w:rPr>
          <w:rFonts w:ascii="Times New Roman" w:eastAsia="Times New Roman" w:hAnsi="Times New Roman" w:cs="Times New Roman"/>
          <w:color w:val="000000"/>
          <w:sz w:val="28"/>
          <w:szCs w:val="28"/>
          <w:lang w:eastAsia="ru-RU"/>
        </w:rPr>
        <w:t>бесплатного</w:t>
      </w:r>
      <w:r w:rsidR="003F6BBE">
        <w:rPr>
          <w:rFonts w:ascii="Times New Roman" w:eastAsia="Times New Roman" w:hAnsi="Times New Roman" w:cs="Times New Roman"/>
          <w:color w:val="000000"/>
          <w:sz w:val="28"/>
          <w:szCs w:val="28"/>
          <w:lang w:eastAsia="ru-RU"/>
        </w:rPr>
        <w:t xml:space="preserve"> предоставления в собственность</w:t>
      </w:r>
    </w:p>
    <w:p w:rsidR="001F29E9" w:rsidRDefault="001C5FF6"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1C5FF6">
        <w:rPr>
          <w:rFonts w:ascii="Times New Roman" w:eastAsia="Times New Roman" w:hAnsi="Times New Roman" w:cs="Times New Roman"/>
          <w:color w:val="000000"/>
          <w:sz w:val="28"/>
          <w:szCs w:val="28"/>
          <w:lang w:eastAsia="ru-RU"/>
        </w:rPr>
        <w:t>гражд</w:t>
      </w:r>
      <w:r w:rsidR="003F6BBE">
        <w:rPr>
          <w:rFonts w:ascii="Times New Roman" w:eastAsia="Times New Roman" w:hAnsi="Times New Roman" w:cs="Times New Roman"/>
          <w:color w:val="000000"/>
          <w:sz w:val="28"/>
          <w:szCs w:val="28"/>
          <w:lang w:eastAsia="ru-RU"/>
        </w:rPr>
        <w:t>ан, имеющих трех и более детей,</w:t>
      </w:r>
    </w:p>
    <w:p w:rsidR="004F0FD1" w:rsidRDefault="001C5FF6"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1C5FF6">
        <w:rPr>
          <w:rFonts w:ascii="Times New Roman" w:eastAsia="Times New Roman" w:hAnsi="Times New Roman" w:cs="Times New Roman"/>
          <w:color w:val="000000"/>
          <w:sz w:val="28"/>
          <w:szCs w:val="28"/>
          <w:lang w:eastAsia="ru-RU"/>
        </w:rPr>
        <w:t xml:space="preserve">земельных </w:t>
      </w:r>
      <w:r w:rsidR="004F0FD1">
        <w:rPr>
          <w:rFonts w:ascii="Times New Roman" w:eastAsia="Times New Roman" w:hAnsi="Times New Roman" w:cs="Times New Roman"/>
          <w:color w:val="000000"/>
          <w:sz w:val="28"/>
          <w:szCs w:val="28"/>
          <w:lang w:eastAsia="ru-RU"/>
        </w:rPr>
        <w:t>у</w:t>
      </w:r>
      <w:r w:rsidRPr="001C5FF6">
        <w:rPr>
          <w:rFonts w:ascii="Times New Roman" w:eastAsia="Times New Roman" w:hAnsi="Times New Roman" w:cs="Times New Roman"/>
          <w:color w:val="000000"/>
          <w:sz w:val="28"/>
          <w:szCs w:val="28"/>
          <w:lang w:eastAsia="ru-RU"/>
        </w:rPr>
        <w:t>частков</w:t>
      </w:r>
      <w:r w:rsidR="004F0FD1">
        <w:rPr>
          <w:rFonts w:ascii="Times New Roman" w:eastAsia="Times New Roman" w:hAnsi="Times New Roman" w:cs="Times New Roman"/>
          <w:color w:val="000000"/>
          <w:sz w:val="28"/>
          <w:szCs w:val="28"/>
          <w:lang w:eastAsia="ru-RU"/>
        </w:rPr>
        <w:t xml:space="preserve"> на территории</w:t>
      </w:r>
    </w:p>
    <w:p w:rsidR="003F6BBE" w:rsidRDefault="003F6BBE"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муниципального образования</w:t>
      </w:r>
    </w:p>
    <w:p w:rsidR="00FD19CB" w:rsidRDefault="001C5FF6"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1C5FF6">
        <w:rPr>
          <w:rFonts w:ascii="Times New Roman" w:eastAsia="Times New Roman" w:hAnsi="Times New Roman" w:cs="Times New Roman"/>
          <w:color w:val="000000"/>
          <w:sz w:val="28"/>
          <w:szCs w:val="28"/>
          <w:lang w:eastAsia="ru-RU"/>
        </w:rPr>
        <w:t>«Вс</w:t>
      </w:r>
      <w:r w:rsidR="003F6BBE">
        <w:rPr>
          <w:rFonts w:ascii="Times New Roman" w:eastAsia="Times New Roman" w:hAnsi="Times New Roman" w:cs="Times New Roman"/>
          <w:color w:val="000000"/>
          <w:sz w:val="28"/>
          <w:szCs w:val="28"/>
          <w:lang w:eastAsia="ru-RU"/>
        </w:rPr>
        <w:t>еволожский муниципальный район»</w:t>
      </w:r>
    </w:p>
    <w:p w:rsidR="003F6BBE" w:rsidRDefault="003F6BBE" w:rsidP="001F29E9">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Ленинградской области</w:t>
      </w:r>
    </w:p>
    <w:p w:rsidR="00FD19CB" w:rsidRDefault="00FD19CB" w:rsidP="001F29E9">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p>
    <w:p w:rsidR="00A95276" w:rsidRDefault="00FB0E9D" w:rsidP="00A95276">
      <w:pPr>
        <w:spacing w:after="0" w:line="240" w:lineRule="auto"/>
        <w:ind w:firstLine="567"/>
        <w:jc w:val="both"/>
        <w:rPr>
          <w:rFonts w:ascii="Times New Roman" w:hAnsi="Times New Roman" w:cs="Times New Roman"/>
          <w:sz w:val="28"/>
          <w:szCs w:val="28"/>
        </w:rPr>
      </w:pPr>
      <w:r w:rsidRPr="00AF627D">
        <w:rPr>
          <w:rFonts w:ascii="Times New Roman" w:hAnsi="Times New Roman" w:cs="Times New Roman"/>
          <w:sz w:val="28"/>
          <w:szCs w:val="28"/>
        </w:rPr>
        <w:t xml:space="preserve">В соответствии с Земельным кодексом Российской Федерации, </w:t>
      </w:r>
      <w:r w:rsidR="00FD19CB" w:rsidRPr="00FD19CB">
        <w:rPr>
          <w:rFonts w:ascii="Times New Roman" w:hAnsi="Times New Roman" w:cs="Times New Roman"/>
          <w:sz w:val="28"/>
          <w:szCs w:val="28"/>
        </w:rPr>
        <w:t xml:space="preserve">Федеральным законом от 25.10.2001 </w:t>
      </w:r>
      <w:r w:rsidR="009D7183" w:rsidRPr="00FD19CB">
        <w:rPr>
          <w:rFonts w:ascii="Times New Roman" w:hAnsi="Times New Roman" w:cs="Times New Roman"/>
          <w:sz w:val="28"/>
          <w:szCs w:val="28"/>
        </w:rPr>
        <w:t xml:space="preserve">№ 137-ФЗ </w:t>
      </w:r>
      <w:r w:rsidR="00FD19CB" w:rsidRPr="00FD19CB">
        <w:rPr>
          <w:rFonts w:ascii="Times New Roman" w:hAnsi="Times New Roman" w:cs="Times New Roman"/>
          <w:sz w:val="28"/>
          <w:szCs w:val="28"/>
        </w:rPr>
        <w:t xml:space="preserve">«О введении в действие Земельного </w:t>
      </w:r>
      <w:r w:rsidR="00FD19CB">
        <w:rPr>
          <w:rFonts w:ascii="Times New Roman" w:hAnsi="Times New Roman" w:cs="Times New Roman"/>
          <w:sz w:val="28"/>
          <w:szCs w:val="28"/>
        </w:rPr>
        <w:t xml:space="preserve">кодекса Российской Федерации»; </w:t>
      </w:r>
      <w:r w:rsidRPr="00FB0E9D">
        <w:rPr>
          <w:rFonts w:ascii="Times New Roman" w:hAnsi="Times New Roman" w:cs="Times New Roman"/>
          <w:sz w:val="28"/>
          <w:szCs w:val="28"/>
        </w:rPr>
        <w:t>законом Ленинградской области</w:t>
      </w:r>
      <w:r w:rsidR="009E53BE">
        <w:rPr>
          <w:rFonts w:ascii="Times New Roman" w:hAnsi="Times New Roman" w:cs="Times New Roman"/>
          <w:sz w:val="28"/>
          <w:szCs w:val="28"/>
        </w:rPr>
        <w:t xml:space="preserve"> </w:t>
      </w:r>
      <w:r w:rsidRPr="00FB0E9D">
        <w:rPr>
          <w:rFonts w:ascii="Times New Roman" w:hAnsi="Times New Roman" w:cs="Times New Roman"/>
          <w:sz w:val="28"/>
          <w:szCs w:val="28"/>
        </w:rPr>
        <w:t xml:space="preserve">от 17.07.2018 </w:t>
      </w:r>
      <w:r w:rsidR="009D7183" w:rsidRPr="00FB0E9D">
        <w:rPr>
          <w:rFonts w:ascii="Times New Roman" w:hAnsi="Times New Roman" w:cs="Times New Roman"/>
          <w:sz w:val="28"/>
          <w:szCs w:val="28"/>
        </w:rPr>
        <w:t xml:space="preserve">№ 75-оз </w:t>
      </w:r>
      <w:r w:rsidRPr="00FB0E9D">
        <w:rPr>
          <w:rFonts w:ascii="Times New Roman" w:hAnsi="Times New Roman" w:cs="Times New Roman"/>
          <w:sz w:val="28"/>
          <w:szCs w:val="28"/>
        </w:rPr>
        <w:t xml:space="preserve">«О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Pr>
          <w:rFonts w:ascii="Times New Roman" w:hAnsi="Times New Roman" w:cs="Times New Roman"/>
          <w:sz w:val="28"/>
          <w:szCs w:val="28"/>
        </w:rPr>
        <w:t>постановлением</w:t>
      </w:r>
      <w:r w:rsidRPr="00FB0E9D">
        <w:rPr>
          <w:rFonts w:ascii="Times New Roman" w:hAnsi="Times New Roman" w:cs="Times New Roman"/>
          <w:sz w:val="28"/>
          <w:szCs w:val="28"/>
        </w:rPr>
        <w:t xml:space="preserve"> Правительства Ленинградской области от 29.12.2018 </w:t>
      </w:r>
      <w:r w:rsidR="009D7183" w:rsidRPr="00FB0E9D">
        <w:rPr>
          <w:rFonts w:ascii="Times New Roman" w:hAnsi="Times New Roman" w:cs="Times New Roman"/>
          <w:sz w:val="28"/>
          <w:szCs w:val="28"/>
        </w:rPr>
        <w:t xml:space="preserve">№ 526 </w:t>
      </w:r>
      <w:r w:rsidRPr="00FB0E9D">
        <w:rPr>
          <w:rFonts w:ascii="Times New Roman" w:hAnsi="Times New Roman" w:cs="Times New Roman"/>
          <w:sz w:val="28"/>
          <w:szCs w:val="28"/>
        </w:rPr>
        <w:t>«Об утверждении перечня документов и порядка их представления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для граждан, имеющих трех и более детей, и о внесении изменений в постановление Правительства Ленинградской области от 24</w:t>
      </w:r>
      <w:r w:rsidR="00A7604E">
        <w:rPr>
          <w:rFonts w:ascii="Times New Roman" w:hAnsi="Times New Roman" w:cs="Times New Roman"/>
          <w:sz w:val="28"/>
          <w:szCs w:val="28"/>
        </w:rPr>
        <w:t>.02.</w:t>
      </w:r>
      <w:r w:rsidRPr="00FB0E9D">
        <w:rPr>
          <w:rFonts w:ascii="Times New Roman" w:hAnsi="Times New Roman" w:cs="Times New Roman"/>
          <w:sz w:val="28"/>
          <w:szCs w:val="28"/>
        </w:rPr>
        <w:t xml:space="preserve">2016 </w:t>
      </w:r>
      <w:r w:rsidR="009D7183" w:rsidRPr="00FB0E9D">
        <w:rPr>
          <w:rFonts w:ascii="Times New Roman" w:hAnsi="Times New Roman" w:cs="Times New Roman"/>
          <w:sz w:val="28"/>
          <w:szCs w:val="28"/>
        </w:rPr>
        <w:t xml:space="preserve">№ 37 </w:t>
      </w:r>
      <w:r w:rsidRPr="00FB0E9D">
        <w:rPr>
          <w:rFonts w:ascii="Times New Roman" w:hAnsi="Times New Roman" w:cs="Times New Roman"/>
          <w:sz w:val="28"/>
          <w:szCs w:val="28"/>
        </w:rPr>
        <w:t xml:space="preserve">«О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w:t>
      </w:r>
      <w:r w:rsidRPr="00AF627D">
        <w:rPr>
          <w:rFonts w:ascii="Times New Roman" w:hAnsi="Times New Roman" w:cs="Times New Roman"/>
          <w:sz w:val="28"/>
          <w:szCs w:val="28"/>
        </w:rPr>
        <w:t xml:space="preserve">Уставом муниципального образования «Всеволожский муниципальный район» Ленинградской области, </w:t>
      </w:r>
      <w:r w:rsidR="00A95276" w:rsidRPr="00A95276">
        <w:rPr>
          <w:rFonts w:ascii="Times New Roman" w:hAnsi="Times New Roman" w:cs="Times New Roman"/>
          <w:sz w:val="28"/>
          <w:szCs w:val="28"/>
        </w:rPr>
        <w:t>совет депутатов муниципального образования «Всеволожский муниципальный район» Ленинградской области принял</w:t>
      </w:r>
    </w:p>
    <w:p w:rsidR="00A95276" w:rsidRPr="00AF627D" w:rsidRDefault="00A95276" w:rsidP="009E53BE">
      <w:pPr>
        <w:spacing w:after="0" w:line="240" w:lineRule="auto"/>
        <w:jc w:val="both"/>
        <w:rPr>
          <w:rFonts w:ascii="Times New Roman" w:hAnsi="Times New Roman" w:cs="Times New Roman"/>
          <w:sz w:val="28"/>
          <w:szCs w:val="28"/>
        </w:rPr>
      </w:pPr>
    </w:p>
    <w:p w:rsidR="00FB0E9D" w:rsidRPr="009E53BE" w:rsidRDefault="00FB0E9D" w:rsidP="001F29E9">
      <w:pPr>
        <w:spacing w:after="0" w:line="240" w:lineRule="auto"/>
        <w:jc w:val="both"/>
        <w:rPr>
          <w:rFonts w:ascii="Times New Roman" w:hAnsi="Times New Roman" w:cs="Times New Roman"/>
          <w:b/>
          <w:sz w:val="28"/>
          <w:szCs w:val="28"/>
        </w:rPr>
      </w:pPr>
      <w:r w:rsidRPr="009E53BE">
        <w:rPr>
          <w:rFonts w:ascii="Times New Roman" w:hAnsi="Times New Roman" w:cs="Times New Roman"/>
          <w:b/>
          <w:sz w:val="28"/>
          <w:szCs w:val="28"/>
        </w:rPr>
        <w:t>РЕШЕНИЕ:</w:t>
      </w:r>
    </w:p>
    <w:p w:rsidR="00FB0E9D" w:rsidRPr="001F29E9" w:rsidRDefault="00FB0E9D" w:rsidP="001F29E9">
      <w:pPr>
        <w:spacing w:after="0" w:line="240" w:lineRule="auto"/>
        <w:jc w:val="both"/>
        <w:rPr>
          <w:rFonts w:ascii="Times New Roman" w:hAnsi="Times New Roman" w:cs="Times New Roman"/>
          <w:sz w:val="28"/>
          <w:szCs w:val="28"/>
        </w:rPr>
      </w:pPr>
    </w:p>
    <w:p w:rsidR="00FB0E9D" w:rsidRDefault="00FB0E9D" w:rsidP="001F29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1C5FF6">
        <w:rPr>
          <w:rFonts w:ascii="Times New Roman" w:hAnsi="Times New Roman" w:cs="Times New Roman"/>
          <w:sz w:val="28"/>
          <w:szCs w:val="28"/>
        </w:rPr>
        <w:t xml:space="preserve"> </w:t>
      </w:r>
      <w:r w:rsidR="00FD19CB">
        <w:rPr>
          <w:rFonts w:ascii="Times New Roman" w:hAnsi="Times New Roman" w:cs="Times New Roman"/>
          <w:sz w:val="28"/>
          <w:szCs w:val="28"/>
        </w:rPr>
        <w:t>Утвердить</w:t>
      </w:r>
      <w:r w:rsidR="001C5FF6">
        <w:rPr>
          <w:rFonts w:ascii="Times New Roman" w:hAnsi="Times New Roman" w:cs="Times New Roman"/>
          <w:sz w:val="28"/>
          <w:szCs w:val="28"/>
        </w:rPr>
        <w:t xml:space="preserve"> Положение</w:t>
      </w:r>
      <w:r w:rsidR="001C5FF6" w:rsidRPr="001C5FF6">
        <w:rPr>
          <w:rFonts w:ascii="Times New Roman" w:hAnsi="Times New Roman" w:cs="Times New Roman"/>
          <w:sz w:val="28"/>
          <w:szCs w:val="28"/>
        </w:rPr>
        <w:t xml:space="preserve"> о порядке бесплатного предоставления в собственность граждан, имеющих трех и более детей, земельных участков</w:t>
      </w:r>
      <w:r w:rsidR="005E6D26">
        <w:rPr>
          <w:rFonts w:ascii="Times New Roman" w:hAnsi="Times New Roman" w:cs="Times New Roman"/>
          <w:sz w:val="28"/>
          <w:szCs w:val="28"/>
        </w:rPr>
        <w:t xml:space="preserve"> на </w:t>
      </w:r>
      <w:r w:rsidR="005E6D26">
        <w:rPr>
          <w:rFonts w:ascii="Times New Roman" w:hAnsi="Times New Roman" w:cs="Times New Roman"/>
          <w:sz w:val="28"/>
          <w:szCs w:val="28"/>
        </w:rPr>
        <w:lastRenderedPageBreak/>
        <w:t xml:space="preserve">территории </w:t>
      </w:r>
      <w:r w:rsidR="009E53BE">
        <w:rPr>
          <w:rFonts w:ascii="Times New Roman" w:hAnsi="Times New Roman" w:cs="Times New Roman"/>
          <w:sz w:val="28"/>
          <w:szCs w:val="28"/>
        </w:rPr>
        <w:t>муниципального района</w:t>
      </w:r>
      <w:r w:rsidR="001C5FF6" w:rsidRPr="001C5FF6">
        <w:rPr>
          <w:rFonts w:ascii="Times New Roman" w:hAnsi="Times New Roman" w:cs="Times New Roman"/>
          <w:sz w:val="28"/>
          <w:szCs w:val="28"/>
        </w:rPr>
        <w:t xml:space="preserve"> «Всеволожский муниципальный район» </w:t>
      </w:r>
      <w:r w:rsidR="009E53BE">
        <w:rPr>
          <w:rFonts w:ascii="Times New Roman" w:hAnsi="Times New Roman" w:cs="Times New Roman"/>
          <w:sz w:val="28"/>
          <w:szCs w:val="28"/>
        </w:rPr>
        <w:t xml:space="preserve">Ленинградской области </w:t>
      </w:r>
      <w:r w:rsidRPr="00AF627D">
        <w:rPr>
          <w:rFonts w:ascii="Times New Roman" w:hAnsi="Times New Roman" w:cs="Times New Roman"/>
          <w:sz w:val="28"/>
          <w:szCs w:val="28"/>
        </w:rPr>
        <w:t xml:space="preserve">согласно </w:t>
      </w:r>
      <w:r w:rsidR="009D7183">
        <w:rPr>
          <w:rFonts w:ascii="Times New Roman" w:hAnsi="Times New Roman" w:cs="Times New Roman"/>
          <w:sz w:val="28"/>
          <w:szCs w:val="28"/>
        </w:rPr>
        <w:t>п</w:t>
      </w:r>
      <w:r w:rsidR="005F40E2">
        <w:rPr>
          <w:rFonts w:ascii="Times New Roman" w:hAnsi="Times New Roman" w:cs="Times New Roman"/>
          <w:sz w:val="28"/>
          <w:szCs w:val="28"/>
        </w:rPr>
        <w:t>риложению</w:t>
      </w:r>
      <w:r w:rsidRPr="00AF627D">
        <w:rPr>
          <w:rFonts w:ascii="Times New Roman" w:hAnsi="Times New Roman" w:cs="Times New Roman"/>
          <w:sz w:val="28"/>
          <w:szCs w:val="28"/>
        </w:rPr>
        <w:t>.</w:t>
      </w:r>
    </w:p>
    <w:p w:rsidR="001C5FF6" w:rsidRDefault="001C5FF6" w:rsidP="001F29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 совета депутатов </w:t>
      </w:r>
      <w:r w:rsidR="006561FF">
        <w:rPr>
          <w:rFonts w:ascii="Times New Roman" w:hAnsi="Times New Roman" w:cs="Times New Roman"/>
          <w:sz w:val="28"/>
          <w:szCs w:val="28"/>
        </w:rPr>
        <w:t xml:space="preserve">муниципального образования «Всеволожский муниципальный район» Ленинградской области </w:t>
      </w:r>
      <w:r>
        <w:rPr>
          <w:rFonts w:ascii="Times New Roman" w:hAnsi="Times New Roman" w:cs="Times New Roman"/>
          <w:sz w:val="28"/>
          <w:szCs w:val="28"/>
        </w:rPr>
        <w:t xml:space="preserve">от 21.02.2019 </w:t>
      </w:r>
      <w:r w:rsidR="0061107C">
        <w:rPr>
          <w:rFonts w:ascii="Times New Roman" w:hAnsi="Times New Roman" w:cs="Times New Roman"/>
          <w:sz w:val="28"/>
          <w:szCs w:val="28"/>
        </w:rPr>
        <w:t xml:space="preserve">№ 10 </w:t>
      </w:r>
      <w:r>
        <w:rPr>
          <w:rFonts w:ascii="Times New Roman" w:hAnsi="Times New Roman" w:cs="Times New Roman"/>
          <w:sz w:val="28"/>
          <w:szCs w:val="28"/>
        </w:rPr>
        <w:t>«</w:t>
      </w:r>
      <w:r w:rsidRPr="001C5FF6">
        <w:rPr>
          <w:rFonts w:ascii="Times New Roman" w:hAnsi="Times New Roman" w:cs="Times New Roman"/>
          <w:sz w:val="28"/>
          <w:szCs w:val="28"/>
        </w:rPr>
        <w:t xml:space="preserve">Об утверждении Положения о порядке бесплатного предоставления земельных участков, находящихся в собственности </w:t>
      </w:r>
      <w:r w:rsidR="00FD53BD">
        <w:rPr>
          <w:rFonts w:ascii="Times New Roman" w:hAnsi="Times New Roman" w:cs="Times New Roman"/>
          <w:sz w:val="28"/>
          <w:szCs w:val="28"/>
        </w:rPr>
        <w:t>муниципального образования</w:t>
      </w:r>
      <w:r w:rsidRPr="001C5FF6">
        <w:rPr>
          <w:rFonts w:ascii="Times New Roman" w:hAnsi="Times New Roman" w:cs="Times New Roman"/>
          <w:sz w:val="28"/>
          <w:szCs w:val="28"/>
        </w:rPr>
        <w:t xml:space="preserve"> «Всеволожский муниципальный район» Ленинградской области, а также земельных участков из земель, государственная собственность на которые не разграничена, расположенных на территории сельских поселений, входящих в состав муниципального района, в собственность граждан, имеющих трех и более детей, для индивидуального жилищного строительства, личного подсобного хозяйства (с правом возведения жилого дома)»</w:t>
      </w:r>
      <w:r>
        <w:rPr>
          <w:rFonts w:ascii="Times New Roman" w:hAnsi="Times New Roman" w:cs="Times New Roman"/>
          <w:sz w:val="28"/>
          <w:szCs w:val="28"/>
        </w:rPr>
        <w:t xml:space="preserve"> признать утратившим силу.</w:t>
      </w:r>
    </w:p>
    <w:p w:rsidR="001C5FF6" w:rsidRDefault="001C5FF6" w:rsidP="001F29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FB0E9D">
        <w:rPr>
          <w:rFonts w:ascii="Times New Roman" w:hAnsi="Times New Roman" w:cs="Times New Roman"/>
          <w:sz w:val="28"/>
          <w:szCs w:val="28"/>
        </w:rPr>
        <w:t>.</w:t>
      </w:r>
      <w:r>
        <w:rPr>
          <w:rFonts w:ascii="Times New Roman" w:hAnsi="Times New Roman" w:cs="Times New Roman"/>
          <w:sz w:val="28"/>
          <w:szCs w:val="28"/>
        </w:rPr>
        <w:t xml:space="preserve"> </w:t>
      </w:r>
      <w:r w:rsidR="00FB0E9D" w:rsidRPr="00AF627D">
        <w:rPr>
          <w:rFonts w:ascii="Times New Roman" w:hAnsi="Times New Roman" w:cs="Times New Roman"/>
          <w:sz w:val="28"/>
          <w:szCs w:val="28"/>
        </w:rPr>
        <w:t>Опубликов</w:t>
      </w:r>
      <w:r w:rsidR="00FB0E9D">
        <w:rPr>
          <w:rFonts w:ascii="Times New Roman" w:hAnsi="Times New Roman" w:cs="Times New Roman"/>
          <w:sz w:val="28"/>
          <w:szCs w:val="28"/>
        </w:rPr>
        <w:t>ать настоящее решение в газете «Всеволожские вести»</w:t>
      </w:r>
      <w:r w:rsidR="00FB0E9D" w:rsidRPr="00AF627D">
        <w:rPr>
          <w:rFonts w:ascii="Times New Roman" w:hAnsi="Times New Roman" w:cs="Times New Roman"/>
          <w:sz w:val="28"/>
          <w:szCs w:val="28"/>
        </w:rPr>
        <w:t>.</w:t>
      </w:r>
    </w:p>
    <w:p w:rsidR="00FB0E9D" w:rsidRPr="00AF627D" w:rsidRDefault="001C5FF6" w:rsidP="001F29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FB0E9D">
        <w:rPr>
          <w:rFonts w:ascii="Times New Roman" w:hAnsi="Times New Roman" w:cs="Times New Roman"/>
          <w:sz w:val="28"/>
          <w:szCs w:val="28"/>
        </w:rPr>
        <w:t>.</w:t>
      </w:r>
      <w:r>
        <w:rPr>
          <w:rFonts w:ascii="Times New Roman" w:hAnsi="Times New Roman" w:cs="Times New Roman"/>
          <w:sz w:val="28"/>
          <w:szCs w:val="28"/>
        </w:rPr>
        <w:t xml:space="preserve"> </w:t>
      </w:r>
      <w:r w:rsidR="009D7183">
        <w:rPr>
          <w:rFonts w:ascii="Times New Roman" w:hAnsi="Times New Roman" w:cs="Times New Roman"/>
          <w:sz w:val="28"/>
          <w:szCs w:val="28"/>
        </w:rPr>
        <w:t>Р</w:t>
      </w:r>
      <w:r w:rsidR="00FB0E9D" w:rsidRPr="00AF627D">
        <w:rPr>
          <w:rFonts w:ascii="Times New Roman" w:hAnsi="Times New Roman" w:cs="Times New Roman"/>
          <w:sz w:val="28"/>
          <w:szCs w:val="28"/>
        </w:rPr>
        <w:t>ешение вступает в силу с момента официального опубликования.</w:t>
      </w:r>
    </w:p>
    <w:p w:rsidR="00FB0E9D" w:rsidRPr="00AF627D" w:rsidRDefault="001C5FF6" w:rsidP="001F29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FB0E9D">
        <w:rPr>
          <w:rFonts w:ascii="Times New Roman" w:hAnsi="Times New Roman" w:cs="Times New Roman"/>
          <w:sz w:val="28"/>
          <w:szCs w:val="28"/>
        </w:rPr>
        <w:t>.</w:t>
      </w:r>
      <w:r>
        <w:rPr>
          <w:rFonts w:ascii="Times New Roman" w:hAnsi="Times New Roman" w:cs="Times New Roman"/>
          <w:sz w:val="28"/>
          <w:szCs w:val="28"/>
        </w:rPr>
        <w:t xml:space="preserve"> </w:t>
      </w:r>
      <w:r w:rsidR="00FB0E9D" w:rsidRPr="00AF627D">
        <w:rPr>
          <w:rFonts w:ascii="Times New Roman" w:hAnsi="Times New Roman" w:cs="Times New Roman"/>
          <w:sz w:val="28"/>
          <w:szCs w:val="28"/>
        </w:rPr>
        <w:t>Контроль за исполнением настоящего решения возложить на постоянную комиссию совета депутатов по местному самоуправлению, гласности, территориальному планированию, использованию земель и экологии.</w:t>
      </w:r>
    </w:p>
    <w:p w:rsidR="00FB0E9D" w:rsidRDefault="00FB0E9D" w:rsidP="001F29E9">
      <w:pPr>
        <w:spacing w:after="0" w:line="240" w:lineRule="auto"/>
        <w:jc w:val="both"/>
        <w:rPr>
          <w:rFonts w:ascii="Times New Roman" w:hAnsi="Times New Roman" w:cs="Times New Roman"/>
          <w:sz w:val="28"/>
          <w:szCs w:val="28"/>
        </w:rPr>
      </w:pPr>
    </w:p>
    <w:p w:rsidR="00FB0E9D" w:rsidRDefault="00FB0E9D" w:rsidP="001F29E9">
      <w:pPr>
        <w:spacing w:after="0" w:line="240" w:lineRule="auto"/>
        <w:jc w:val="both"/>
        <w:rPr>
          <w:rFonts w:ascii="Times New Roman" w:hAnsi="Times New Roman" w:cs="Times New Roman"/>
          <w:sz w:val="28"/>
          <w:szCs w:val="28"/>
        </w:rPr>
      </w:pPr>
    </w:p>
    <w:p w:rsidR="001F29E9" w:rsidRPr="00AF627D" w:rsidRDefault="001F29E9" w:rsidP="001F29E9">
      <w:pPr>
        <w:spacing w:after="0" w:line="240" w:lineRule="auto"/>
        <w:jc w:val="both"/>
        <w:rPr>
          <w:rFonts w:ascii="Times New Roman" w:hAnsi="Times New Roman" w:cs="Times New Roman"/>
          <w:sz w:val="28"/>
          <w:szCs w:val="28"/>
        </w:rPr>
      </w:pPr>
    </w:p>
    <w:p w:rsidR="001F29E9" w:rsidRDefault="00FB0E9D" w:rsidP="001F29E9">
      <w:pPr>
        <w:spacing w:after="0" w:line="240" w:lineRule="auto"/>
        <w:jc w:val="both"/>
        <w:rPr>
          <w:rFonts w:ascii="Times New Roman" w:hAnsi="Times New Roman" w:cs="Times New Roman"/>
          <w:sz w:val="28"/>
          <w:szCs w:val="28"/>
        </w:rPr>
      </w:pPr>
      <w:r w:rsidRPr="00AF627D">
        <w:rPr>
          <w:rFonts w:ascii="Times New Roman" w:hAnsi="Times New Roman" w:cs="Times New Roman"/>
          <w:sz w:val="28"/>
          <w:szCs w:val="28"/>
        </w:rPr>
        <w:t>Глава</w:t>
      </w:r>
      <w:r w:rsidR="001F29E9">
        <w:rPr>
          <w:rFonts w:ascii="Times New Roman" w:hAnsi="Times New Roman" w:cs="Times New Roman"/>
          <w:sz w:val="28"/>
          <w:szCs w:val="28"/>
        </w:rPr>
        <w:t xml:space="preserve"> </w:t>
      </w:r>
      <w:r w:rsidRPr="00AF627D">
        <w:rPr>
          <w:rFonts w:ascii="Times New Roman" w:hAnsi="Times New Roman" w:cs="Times New Roman"/>
          <w:sz w:val="28"/>
          <w:szCs w:val="28"/>
        </w:rPr>
        <w:t xml:space="preserve">муниципального образования </w:t>
      </w:r>
      <w:r w:rsidR="001F29E9">
        <w:rPr>
          <w:rFonts w:ascii="Times New Roman" w:hAnsi="Times New Roman" w:cs="Times New Roman"/>
          <w:sz w:val="28"/>
          <w:szCs w:val="28"/>
        </w:rPr>
        <w:tab/>
      </w:r>
      <w:r w:rsidR="001F29E9">
        <w:rPr>
          <w:rFonts w:ascii="Times New Roman" w:hAnsi="Times New Roman" w:cs="Times New Roman"/>
          <w:sz w:val="28"/>
          <w:szCs w:val="28"/>
        </w:rPr>
        <w:tab/>
      </w:r>
      <w:r w:rsidR="001F29E9">
        <w:rPr>
          <w:rFonts w:ascii="Times New Roman" w:hAnsi="Times New Roman" w:cs="Times New Roman"/>
          <w:sz w:val="28"/>
          <w:szCs w:val="28"/>
        </w:rPr>
        <w:tab/>
      </w:r>
      <w:r w:rsidR="001F29E9">
        <w:rPr>
          <w:rFonts w:ascii="Times New Roman" w:hAnsi="Times New Roman" w:cs="Times New Roman"/>
          <w:sz w:val="28"/>
          <w:szCs w:val="28"/>
        </w:rPr>
        <w:tab/>
      </w:r>
      <w:r w:rsidR="00672B79">
        <w:rPr>
          <w:rFonts w:ascii="Times New Roman" w:hAnsi="Times New Roman" w:cs="Times New Roman"/>
          <w:sz w:val="28"/>
          <w:szCs w:val="28"/>
        </w:rPr>
        <w:t xml:space="preserve">    </w:t>
      </w:r>
      <w:r w:rsidR="001C5FF6">
        <w:rPr>
          <w:rFonts w:ascii="Times New Roman" w:hAnsi="Times New Roman" w:cs="Times New Roman"/>
          <w:sz w:val="28"/>
          <w:szCs w:val="28"/>
        </w:rPr>
        <w:t>В.Е.</w:t>
      </w:r>
      <w:r w:rsidR="00672B79">
        <w:rPr>
          <w:rFonts w:ascii="Times New Roman" w:hAnsi="Times New Roman" w:cs="Times New Roman"/>
          <w:sz w:val="28"/>
          <w:szCs w:val="28"/>
        </w:rPr>
        <w:t xml:space="preserve"> </w:t>
      </w:r>
      <w:r w:rsidR="001C5FF6">
        <w:rPr>
          <w:rFonts w:ascii="Times New Roman" w:hAnsi="Times New Roman" w:cs="Times New Roman"/>
          <w:sz w:val="28"/>
          <w:szCs w:val="28"/>
        </w:rPr>
        <w:t>Кондратьев</w:t>
      </w:r>
    </w:p>
    <w:p w:rsidR="001F29E9" w:rsidRDefault="001F29E9" w:rsidP="001F29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rsidR="001F29E9" w:rsidRPr="001F29E9" w:rsidRDefault="001F29E9" w:rsidP="005F40E2">
      <w:pPr>
        <w:widowControl w:val="0"/>
        <w:autoSpaceDE w:val="0"/>
        <w:autoSpaceDN w:val="0"/>
        <w:adjustRightInd w:val="0"/>
        <w:spacing w:after="0" w:line="240" w:lineRule="auto"/>
        <w:ind w:left="5664"/>
        <w:jc w:val="right"/>
        <w:rPr>
          <w:rFonts w:ascii="Times New Roman" w:eastAsia="Calibri" w:hAnsi="Times New Roman" w:cs="Times New Roman"/>
          <w:bCs/>
          <w:i/>
          <w:sz w:val="28"/>
          <w:szCs w:val="28"/>
        </w:rPr>
      </w:pPr>
      <w:r w:rsidRPr="001F29E9">
        <w:rPr>
          <w:rFonts w:ascii="Times New Roman" w:eastAsia="Calibri" w:hAnsi="Times New Roman" w:cs="Times New Roman"/>
          <w:bCs/>
          <w:i/>
          <w:sz w:val="28"/>
          <w:szCs w:val="28"/>
        </w:rPr>
        <w:lastRenderedPageBreak/>
        <w:t>Приложение</w:t>
      </w:r>
    </w:p>
    <w:p w:rsidR="001F29E9" w:rsidRDefault="001F29E9" w:rsidP="005F40E2">
      <w:pPr>
        <w:widowControl w:val="0"/>
        <w:autoSpaceDE w:val="0"/>
        <w:autoSpaceDN w:val="0"/>
        <w:adjustRightInd w:val="0"/>
        <w:spacing w:after="0" w:line="240" w:lineRule="auto"/>
        <w:ind w:left="5664"/>
        <w:jc w:val="right"/>
        <w:rPr>
          <w:rFonts w:ascii="Times New Roman" w:eastAsia="Calibri" w:hAnsi="Times New Roman" w:cs="Times New Roman"/>
          <w:bCs/>
          <w:sz w:val="28"/>
          <w:szCs w:val="28"/>
        </w:rPr>
      </w:pPr>
    </w:p>
    <w:p w:rsidR="001F29E9" w:rsidRPr="001F29E9" w:rsidRDefault="001F29E9" w:rsidP="005F40E2">
      <w:pPr>
        <w:widowControl w:val="0"/>
        <w:autoSpaceDE w:val="0"/>
        <w:autoSpaceDN w:val="0"/>
        <w:adjustRightInd w:val="0"/>
        <w:spacing w:after="0" w:line="240" w:lineRule="auto"/>
        <w:ind w:left="5664"/>
        <w:jc w:val="right"/>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5F50E4">
        <w:rPr>
          <w:rFonts w:ascii="Times New Roman" w:eastAsia="Calibri" w:hAnsi="Times New Roman" w:cs="Times New Roman"/>
          <w:bCs/>
          <w:sz w:val="28"/>
          <w:szCs w:val="28"/>
        </w:rPr>
        <w:t xml:space="preserve"> решению совета депутатов</w:t>
      </w:r>
    </w:p>
    <w:p w:rsidR="001F29E9" w:rsidRDefault="001F29E9" w:rsidP="005F40E2">
      <w:pPr>
        <w:widowControl w:val="0"/>
        <w:autoSpaceDE w:val="0"/>
        <w:autoSpaceDN w:val="0"/>
        <w:adjustRightInd w:val="0"/>
        <w:spacing w:after="0" w:line="240" w:lineRule="auto"/>
        <w:ind w:left="5664" w:right="-143"/>
        <w:rPr>
          <w:rFonts w:ascii="Times New Roman" w:eastAsia="Calibri" w:hAnsi="Times New Roman" w:cs="Times New Roman"/>
          <w:bCs/>
          <w:sz w:val="28"/>
          <w:szCs w:val="28"/>
        </w:rPr>
      </w:pPr>
      <w:r>
        <w:rPr>
          <w:rFonts w:ascii="Times New Roman" w:eastAsia="Calibri" w:hAnsi="Times New Roman" w:cs="Times New Roman"/>
          <w:bCs/>
          <w:sz w:val="28"/>
          <w:szCs w:val="28"/>
        </w:rPr>
        <w:t>о</w:t>
      </w:r>
      <w:r w:rsidRPr="001F29E9">
        <w:rPr>
          <w:rFonts w:ascii="Times New Roman" w:eastAsia="Calibri" w:hAnsi="Times New Roman" w:cs="Times New Roman"/>
          <w:bCs/>
          <w:sz w:val="28"/>
          <w:szCs w:val="28"/>
        </w:rPr>
        <w:t>т «</w:t>
      </w:r>
      <w:r w:rsidR="005F40E2">
        <w:rPr>
          <w:rFonts w:ascii="Times New Roman" w:eastAsia="Calibri" w:hAnsi="Times New Roman" w:cs="Times New Roman"/>
          <w:bCs/>
          <w:sz w:val="28"/>
          <w:szCs w:val="28"/>
        </w:rPr>
        <w:t>20</w:t>
      </w:r>
      <w:r w:rsidRPr="001F29E9">
        <w:rPr>
          <w:rFonts w:ascii="Times New Roman" w:eastAsia="Calibri" w:hAnsi="Times New Roman" w:cs="Times New Roman"/>
          <w:bCs/>
          <w:sz w:val="28"/>
          <w:szCs w:val="28"/>
        </w:rPr>
        <w:t>»</w:t>
      </w:r>
      <w:r w:rsidR="005F40E2">
        <w:rPr>
          <w:rFonts w:ascii="Times New Roman" w:eastAsia="Calibri" w:hAnsi="Times New Roman" w:cs="Times New Roman"/>
          <w:bCs/>
          <w:sz w:val="28"/>
          <w:szCs w:val="28"/>
        </w:rPr>
        <w:t xml:space="preserve"> февраля 2020 года №14</w:t>
      </w:r>
    </w:p>
    <w:p w:rsidR="005A272F" w:rsidRPr="001F29E9" w:rsidRDefault="005A272F" w:rsidP="000E6AE3">
      <w:pPr>
        <w:widowControl w:val="0"/>
        <w:autoSpaceDE w:val="0"/>
        <w:autoSpaceDN w:val="0"/>
        <w:adjustRightInd w:val="0"/>
        <w:spacing w:after="0" w:line="240" w:lineRule="auto"/>
        <w:rPr>
          <w:rFonts w:ascii="Times New Roman" w:eastAsia="Calibri" w:hAnsi="Times New Roman" w:cs="Times New Roman"/>
          <w:bCs/>
          <w:sz w:val="28"/>
          <w:szCs w:val="28"/>
        </w:rPr>
      </w:pPr>
    </w:p>
    <w:p w:rsidR="005A272F" w:rsidRDefault="005F40E2" w:rsidP="001F29E9">
      <w:pPr>
        <w:widowControl w:val="0"/>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Положение</w:t>
      </w:r>
    </w:p>
    <w:p w:rsidR="001050E5" w:rsidRDefault="005A272F" w:rsidP="001F29E9">
      <w:pPr>
        <w:widowControl w:val="0"/>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о порядке бесплатного предоста</w:t>
      </w:r>
      <w:r w:rsidR="001050E5">
        <w:rPr>
          <w:rFonts w:ascii="Times New Roman" w:eastAsia="Calibri" w:hAnsi="Times New Roman" w:cs="Times New Roman"/>
          <w:bCs/>
          <w:sz w:val="28"/>
          <w:szCs w:val="28"/>
        </w:rPr>
        <w:t>вления в собственность граждан,</w:t>
      </w:r>
    </w:p>
    <w:p w:rsidR="001050E5" w:rsidRDefault="005A272F" w:rsidP="001F29E9">
      <w:pPr>
        <w:widowControl w:val="0"/>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имеющих трех и более детей, земельных участков на территории </w:t>
      </w:r>
    </w:p>
    <w:p w:rsidR="005A272F" w:rsidRDefault="005A272F" w:rsidP="001F29E9">
      <w:pPr>
        <w:widowControl w:val="0"/>
        <w:autoSpaceDE w:val="0"/>
        <w:autoSpaceDN w:val="0"/>
        <w:adjustRightInd w:val="0"/>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МО «Всеволожский муниципальный район»</w:t>
      </w:r>
    </w:p>
    <w:p w:rsidR="005A272F" w:rsidRDefault="005A272F" w:rsidP="001F29E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1F29E9" w:rsidRDefault="001F29E9" w:rsidP="009A2193">
      <w:pPr>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Настоящее Положен</w:t>
      </w:r>
      <w:r w:rsidR="000E6AE3">
        <w:rPr>
          <w:rFonts w:ascii="Times New Roman" w:eastAsia="Calibri" w:hAnsi="Times New Roman" w:cs="Times New Roman"/>
          <w:sz w:val="28"/>
          <w:szCs w:val="28"/>
        </w:rPr>
        <w:t>ие разработано в соответствии с</w:t>
      </w:r>
      <w:r w:rsidR="009D7183">
        <w:rPr>
          <w:rFonts w:ascii="Times New Roman" w:eastAsia="Calibri" w:hAnsi="Times New Roman" w:cs="Times New Roman"/>
          <w:sz w:val="28"/>
          <w:szCs w:val="28"/>
        </w:rPr>
        <w:t xml:space="preserve"> </w:t>
      </w:r>
      <w:r w:rsidRPr="001F29E9">
        <w:rPr>
          <w:rFonts w:ascii="Times New Roman" w:eastAsia="Calibri" w:hAnsi="Times New Roman" w:cs="Times New Roman"/>
          <w:sz w:val="28"/>
          <w:szCs w:val="28"/>
        </w:rPr>
        <w:t xml:space="preserve">Земельным </w:t>
      </w:r>
      <w:r w:rsidR="00931479">
        <w:rPr>
          <w:rFonts w:ascii="Times New Roman" w:eastAsia="Calibri" w:hAnsi="Times New Roman" w:cs="Times New Roman"/>
          <w:sz w:val="28"/>
          <w:szCs w:val="28"/>
        </w:rPr>
        <w:t>кодексом Российской Федерации</w:t>
      </w:r>
      <w:r w:rsidR="009D7183">
        <w:rPr>
          <w:rFonts w:ascii="Times New Roman" w:eastAsia="Calibri" w:hAnsi="Times New Roman" w:cs="Times New Roman"/>
          <w:sz w:val="28"/>
          <w:szCs w:val="28"/>
        </w:rPr>
        <w:t xml:space="preserve">, </w:t>
      </w:r>
      <w:r w:rsidRPr="001F29E9">
        <w:rPr>
          <w:rFonts w:ascii="Times New Roman" w:eastAsia="Calibri" w:hAnsi="Times New Roman" w:cs="Times New Roman"/>
          <w:sz w:val="28"/>
          <w:szCs w:val="28"/>
        </w:rPr>
        <w:t xml:space="preserve"> Федеральным законом от 25.10.2001 </w:t>
      </w:r>
      <w:r w:rsidR="001050E5" w:rsidRPr="001F29E9">
        <w:rPr>
          <w:rFonts w:ascii="Times New Roman" w:eastAsia="Calibri" w:hAnsi="Times New Roman" w:cs="Times New Roman"/>
          <w:sz w:val="28"/>
          <w:szCs w:val="28"/>
        </w:rPr>
        <w:t xml:space="preserve">№ 137-ФЗ </w:t>
      </w:r>
      <w:r w:rsidRPr="001F29E9">
        <w:rPr>
          <w:rFonts w:ascii="Times New Roman" w:eastAsia="Calibri" w:hAnsi="Times New Roman" w:cs="Times New Roman"/>
          <w:sz w:val="28"/>
          <w:szCs w:val="28"/>
        </w:rPr>
        <w:t>«О введении в действие Земельного</w:t>
      </w:r>
      <w:r w:rsidR="000E6AE3">
        <w:rPr>
          <w:rFonts w:ascii="Times New Roman" w:eastAsia="Calibri" w:hAnsi="Times New Roman" w:cs="Times New Roman"/>
          <w:sz w:val="28"/>
          <w:szCs w:val="28"/>
        </w:rPr>
        <w:t xml:space="preserve"> кодекса Российской Федерации»;</w:t>
      </w:r>
      <w:r w:rsidR="009D7183">
        <w:rPr>
          <w:rFonts w:ascii="Times New Roman" w:eastAsia="Calibri" w:hAnsi="Times New Roman" w:cs="Times New Roman"/>
          <w:sz w:val="28"/>
          <w:szCs w:val="28"/>
        </w:rPr>
        <w:t xml:space="preserve"> </w:t>
      </w:r>
      <w:r w:rsidRPr="001F29E9">
        <w:rPr>
          <w:rFonts w:ascii="Times New Roman" w:eastAsia="Calibri" w:hAnsi="Times New Roman" w:cs="Times New Roman"/>
          <w:sz w:val="28"/>
          <w:szCs w:val="28"/>
        </w:rPr>
        <w:t xml:space="preserve"> законом Ленинградской области от 17.07.2018</w:t>
      </w:r>
      <w:r w:rsidR="001050E5">
        <w:rPr>
          <w:rFonts w:ascii="Times New Roman" w:eastAsia="Calibri" w:hAnsi="Times New Roman" w:cs="Times New Roman"/>
          <w:sz w:val="28"/>
          <w:szCs w:val="28"/>
        </w:rPr>
        <w:t xml:space="preserve"> </w:t>
      </w:r>
      <w:r w:rsidR="001050E5" w:rsidRPr="001F29E9">
        <w:rPr>
          <w:rFonts w:ascii="Times New Roman" w:eastAsia="Calibri" w:hAnsi="Times New Roman" w:cs="Times New Roman"/>
          <w:sz w:val="28"/>
          <w:szCs w:val="28"/>
        </w:rPr>
        <w:t>№ 75-оз</w:t>
      </w:r>
      <w:r w:rsidRPr="001F29E9">
        <w:rPr>
          <w:rFonts w:ascii="Times New Roman" w:eastAsia="Calibri" w:hAnsi="Times New Roman" w:cs="Times New Roman"/>
          <w:sz w:val="28"/>
          <w:szCs w:val="28"/>
        </w:rPr>
        <w:t xml:space="preserve">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w:t>
      </w:r>
      <w:r w:rsidR="009D7183">
        <w:rPr>
          <w:rFonts w:ascii="Times New Roman" w:eastAsia="Calibri" w:hAnsi="Times New Roman" w:cs="Times New Roman"/>
          <w:sz w:val="28"/>
          <w:szCs w:val="28"/>
        </w:rPr>
        <w:t>о</w:t>
      </w:r>
      <w:r w:rsidRPr="001F29E9">
        <w:rPr>
          <w:rFonts w:ascii="Times New Roman" w:eastAsia="Calibri" w:hAnsi="Times New Roman" w:cs="Times New Roman"/>
          <w:sz w:val="28"/>
          <w:szCs w:val="28"/>
        </w:rPr>
        <w:t>бластной закон № 75-оз)</w:t>
      </w:r>
      <w:r w:rsidR="009D7183">
        <w:rPr>
          <w:rFonts w:ascii="Times New Roman" w:eastAsia="Calibri" w:hAnsi="Times New Roman" w:cs="Times New Roman"/>
          <w:sz w:val="28"/>
          <w:szCs w:val="28"/>
        </w:rPr>
        <w:t>, п</w:t>
      </w:r>
      <w:r w:rsidRPr="001F29E9">
        <w:rPr>
          <w:rFonts w:ascii="Times New Roman" w:eastAsia="Calibri" w:hAnsi="Times New Roman" w:cs="Times New Roman"/>
          <w:sz w:val="28"/>
          <w:szCs w:val="28"/>
        </w:rPr>
        <w:t>остановлением Правительства Ленинградской области</w:t>
      </w:r>
      <w:r w:rsidR="00FD53BD">
        <w:rPr>
          <w:rFonts w:ascii="Times New Roman" w:eastAsia="Calibri" w:hAnsi="Times New Roman" w:cs="Times New Roman"/>
          <w:sz w:val="28"/>
          <w:szCs w:val="28"/>
        </w:rPr>
        <w:t xml:space="preserve"> </w:t>
      </w:r>
      <w:r w:rsidRPr="001F29E9">
        <w:rPr>
          <w:rFonts w:ascii="Times New Roman" w:eastAsia="Calibri" w:hAnsi="Times New Roman" w:cs="Times New Roman"/>
          <w:sz w:val="28"/>
          <w:szCs w:val="28"/>
        </w:rPr>
        <w:t xml:space="preserve">от 29.12.2018 </w:t>
      </w:r>
      <w:r w:rsidR="001050E5" w:rsidRPr="001F29E9">
        <w:rPr>
          <w:rFonts w:ascii="Times New Roman" w:eastAsia="Calibri" w:hAnsi="Times New Roman" w:cs="Times New Roman"/>
          <w:sz w:val="28"/>
          <w:szCs w:val="28"/>
        </w:rPr>
        <w:t xml:space="preserve">№ 526 </w:t>
      </w:r>
      <w:r w:rsidRPr="001F29E9">
        <w:rPr>
          <w:rFonts w:ascii="Times New Roman" w:eastAsia="Calibri" w:hAnsi="Times New Roman" w:cs="Times New Roman"/>
          <w:sz w:val="28"/>
          <w:szCs w:val="28"/>
        </w:rPr>
        <w:t>«Об утверждении перечня документов и порядка их представления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для граждан, имеющих трех и более детей, и о внесении изменений в постановление Правительс</w:t>
      </w:r>
      <w:r w:rsidR="00FD53BD">
        <w:rPr>
          <w:rFonts w:ascii="Times New Roman" w:eastAsia="Calibri" w:hAnsi="Times New Roman" w:cs="Times New Roman"/>
          <w:sz w:val="28"/>
          <w:szCs w:val="28"/>
        </w:rPr>
        <w:t>тва Ленинградской области от 24.02.</w:t>
      </w:r>
      <w:r w:rsidRPr="001F29E9">
        <w:rPr>
          <w:rFonts w:ascii="Times New Roman" w:eastAsia="Calibri" w:hAnsi="Times New Roman" w:cs="Times New Roman"/>
          <w:sz w:val="28"/>
          <w:szCs w:val="28"/>
        </w:rPr>
        <w:t xml:space="preserve">2016 </w:t>
      </w:r>
      <w:r w:rsidR="001050E5" w:rsidRPr="001F29E9">
        <w:rPr>
          <w:rFonts w:ascii="Times New Roman" w:eastAsia="Calibri" w:hAnsi="Times New Roman" w:cs="Times New Roman"/>
          <w:sz w:val="28"/>
          <w:szCs w:val="28"/>
        </w:rPr>
        <w:t xml:space="preserve">№ 37 </w:t>
      </w:r>
      <w:r w:rsidRPr="001F29E9">
        <w:rPr>
          <w:rFonts w:ascii="Times New Roman" w:eastAsia="Calibri" w:hAnsi="Times New Roman" w:cs="Times New Roman"/>
          <w:sz w:val="28"/>
          <w:szCs w:val="28"/>
        </w:rPr>
        <w:t>«О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009D7183">
        <w:rPr>
          <w:rFonts w:ascii="Times New Roman" w:eastAsia="Calibri" w:hAnsi="Times New Roman" w:cs="Times New Roman"/>
          <w:sz w:val="28"/>
          <w:szCs w:val="28"/>
        </w:rPr>
        <w:t>, п</w:t>
      </w:r>
      <w:r w:rsidRPr="001F29E9">
        <w:rPr>
          <w:rFonts w:ascii="Times New Roman" w:eastAsia="Calibri" w:hAnsi="Times New Roman" w:cs="Times New Roman"/>
          <w:sz w:val="28"/>
          <w:szCs w:val="28"/>
        </w:rPr>
        <w:t xml:space="preserve">остановлением Правительства Ленинградской области от 30.01.2020 </w:t>
      </w:r>
      <w:r w:rsidR="001050E5" w:rsidRPr="001F29E9">
        <w:rPr>
          <w:rFonts w:ascii="Times New Roman" w:eastAsia="Calibri" w:hAnsi="Times New Roman" w:cs="Times New Roman"/>
          <w:sz w:val="28"/>
          <w:szCs w:val="28"/>
        </w:rPr>
        <w:t>№ 30</w:t>
      </w:r>
      <w:r w:rsidR="001050E5">
        <w:rPr>
          <w:rFonts w:ascii="Times New Roman" w:eastAsia="Calibri" w:hAnsi="Times New Roman" w:cs="Times New Roman"/>
          <w:sz w:val="28"/>
          <w:szCs w:val="28"/>
        </w:rPr>
        <w:t xml:space="preserve"> </w:t>
      </w:r>
      <w:r w:rsidRPr="001F29E9">
        <w:rPr>
          <w:rFonts w:ascii="Times New Roman" w:eastAsia="Calibri" w:hAnsi="Times New Roman" w:cs="Times New Roman"/>
          <w:sz w:val="28"/>
          <w:szCs w:val="28"/>
        </w:rPr>
        <w:t>«Об утверждении Порядка ведения сводного реестра земельных участков, предназначенных для бесплатного предоставления в собственность гражданам, имеющим трех и более детей»</w:t>
      </w:r>
      <w:r w:rsidR="009D7183">
        <w:rPr>
          <w:rFonts w:ascii="Times New Roman" w:eastAsia="Calibri" w:hAnsi="Times New Roman" w:cs="Times New Roman"/>
          <w:sz w:val="28"/>
          <w:szCs w:val="28"/>
        </w:rPr>
        <w:t>, у</w:t>
      </w:r>
      <w:r w:rsidRPr="001F29E9">
        <w:rPr>
          <w:rFonts w:ascii="Times New Roman" w:eastAsia="Calibri" w:hAnsi="Times New Roman" w:cs="Times New Roman"/>
          <w:sz w:val="28"/>
          <w:szCs w:val="28"/>
        </w:rPr>
        <w:t>ставом муниципального образования «Всеволожский муниципальный район» Ленинградской области.</w:t>
      </w:r>
    </w:p>
    <w:p w:rsidR="001F29E9" w:rsidRPr="001F29E9" w:rsidRDefault="001F29E9" w:rsidP="00FD53BD">
      <w:pPr>
        <w:spacing w:after="0" w:line="240" w:lineRule="auto"/>
        <w:jc w:val="both"/>
        <w:rPr>
          <w:rFonts w:ascii="Times New Roman" w:eastAsia="Calibri" w:hAnsi="Times New Roman" w:cs="Times New Roman"/>
          <w:sz w:val="28"/>
          <w:szCs w:val="28"/>
        </w:rPr>
      </w:pPr>
    </w:p>
    <w:p w:rsidR="001F29E9" w:rsidRPr="001F29E9" w:rsidRDefault="001F29E9" w:rsidP="00FD53BD">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r w:rsidRPr="001F29E9">
        <w:rPr>
          <w:rFonts w:ascii="Times New Roman" w:eastAsia="Calibri" w:hAnsi="Times New Roman" w:cs="Times New Roman"/>
          <w:sz w:val="28"/>
          <w:szCs w:val="28"/>
        </w:rPr>
        <w:t>1. Основные положения</w:t>
      </w:r>
    </w:p>
    <w:p w:rsidR="001F29E9" w:rsidRPr="001F29E9" w:rsidRDefault="001F29E9" w:rsidP="00FD53BD">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bookmarkStart w:id="0" w:name="Par59"/>
      <w:bookmarkStart w:id="1" w:name="Par63"/>
      <w:bookmarkEnd w:id="0"/>
      <w:bookmarkEnd w:id="1"/>
      <w:r w:rsidRPr="001F29E9">
        <w:rPr>
          <w:rFonts w:ascii="Times New Roman" w:eastAsia="Calibri" w:hAnsi="Times New Roman" w:cs="Times New Roman"/>
          <w:sz w:val="28"/>
          <w:szCs w:val="28"/>
        </w:rPr>
        <w:t xml:space="preserve">1.1. В порядке, установленном настоящим Положением в соответствии с </w:t>
      </w:r>
      <w:r w:rsidR="009D7183">
        <w:rPr>
          <w:rFonts w:ascii="Times New Roman" w:eastAsia="Calibri" w:hAnsi="Times New Roman" w:cs="Times New Roman"/>
          <w:sz w:val="28"/>
          <w:szCs w:val="28"/>
        </w:rPr>
        <w:t>о</w:t>
      </w:r>
      <w:r w:rsidRPr="001F29E9">
        <w:rPr>
          <w:rFonts w:ascii="Times New Roman" w:eastAsia="Calibri" w:hAnsi="Times New Roman" w:cs="Times New Roman"/>
          <w:sz w:val="28"/>
          <w:szCs w:val="28"/>
        </w:rPr>
        <w:t>бластным законом № 75-оз гражданам, имеющим трех и более детей и состоящим на учете в качестве лиц, имеющих право на предоставление земельных участков в собственность бесплатно, предоставляются земельные участки из состава земель населенных пунктов, находящиеся в государственной или муниципальной собственности, в следующих случаях:</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1) для индивидуального жилищного строительства;</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2) для личного подсобного хозяйства (с правом возведения жилого дома);</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lastRenderedPageBreak/>
        <w:t>3) для ведения садоводства для собственных нужд.</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 xml:space="preserve">Земельные участки, находящиеся в государственной и муниципальной собственности для ведения садоводства </w:t>
      </w:r>
      <w:r w:rsidR="00931479" w:rsidRPr="001F29E9">
        <w:rPr>
          <w:rFonts w:ascii="Times New Roman" w:eastAsia="Calibri" w:hAnsi="Times New Roman" w:cs="Times New Roman"/>
          <w:sz w:val="28"/>
          <w:szCs w:val="28"/>
        </w:rPr>
        <w:t>для собственных нужд,</w:t>
      </w:r>
      <w:r w:rsidRPr="001F29E9">
        <w:rPr>
          <w:rFonts w:ascii="Times New Roman" w:eastAsia="Calibri" w:hAnsi="Times New Roman" w:cs="Times New Roman"/>
          <w:sz w:val="28"/>
          <w:szCs w:val="28"/>
        </w:rPr>
        <w:t xml:space="preserve"> предоставляются также из состава земель сельскохозяйственного назначения.</w:t>
      </w:r>
    </w:p>
    <w:p w:rsidR="001F29E9" w:rsidRPr="001F29E9" w:rsidRDefault="001F29E9" w:rsidP="009A21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 xml:space="preserve">1.2. Право на постановку на учет в качестве лиц, имеющих право на предоставление земельных участков в собственность бесплатно, приобретают граждане </w:t>
      </w:r>
      <w:r w:rsidRPr="001F29E9">
        <w:rPr>
          <w:rFonts w:ascii="Times New Roman" w:hAnsi="Times New Roman" w:cs="Times New Roman"/>
          <w:sz w:val="28"/>
          <w:szCs w:val="28"/>
        </w:rPr>
        <w:t>Российской Федерации, состоящие в зарегистрированном браке, имеющие трех и более детей (в том числе усыновленных, пасынков и падчериц) в возрасте до 18 лет, либо гражданин Российской Федерации, не состоящий в зарегистрированном браке, имеющий трех и более детей (в том числе усыновленных) в возрасте до 18 лет, совместно проживающих с родителями либо с одним из них (далее – граждане, имеющие трех и более детей, заявитель), при одновременном соблюдении следующих условий (требований):</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 хотя бы один из родителей в составе многодетной семьи постоянно проживает на территории Ленинградской области не менее пяти лет, предшествующих дню подачи заявления о бесплатном предоставлении земельного участка;</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2) ранее членам многодетной семьи не предоставлялся в собственность бесплатно земельный участок, находящийся в федеральной собственности, собственности субъекта Российской Федерации, муниципальной собственности, или земельный участок, государственная собственность на который не разграничена, для индивидуального жилищного строительства, ведения личного подсобного хозяйства в границах населенного пункта с правом возведения жилого дома или ведения садоводства для собственных нужд.</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Указанное условие (требование) не распространяется на граждан, ставших собственниками таких земельных участков до достижения ими возраста 18 лет.</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1.2.1. Гражданам, состоящим на учете в органах местного самоуправления качестве нуждающихся в жилых помещениях, предоставляемых по договорам социального найма, земельные участки для индивидуального жилищного строительства (далее – ИЖС)</w:t>
      </w:r>
      <w:r w:rsidRPr="001F29E9">
        <w:rPr>
          <w:rFonts w:ascii="Times New Roman" w:eastAsia="Calibri" w:hAnsi="Times New Roman" w:cs="Times New Roman"/>
          <w:sz w:val="28"/>
          <w:szCs w:val="28"/>
        </w:rPr>
        <w:t xml:space="preserve">, </w:t>
      </w:r>
      <w:r w:rsidRPr="001F29E9">
        <w:rPr>
          <w:rFonts w:ascii="Times New Roman" w:hAnsi="Times New Roman" w:cs="Times New Roman"/>
          <w:sz w:val="28"/>
          <w:szCs w:val="28"/>
        </w:rPr>
        <w:t>ведения личного подсобного хозяйства в границах населенного пункта с правом возведения жилого дома (далее – ведения ЛПХ) или ведения садоводства для собственных нужд (далее – ведения садоводства) предоставляются в первоочередном порядке, с учетом даты подачи указанными гражданами заявления о предоставлении земельного участка.</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1.3. Для целей настоящего Положения при определении состава многодетной семьи не учитываются дети:</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 в отношении которых родители лишены родительских прав или ограничены в родительских правах;</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 в отношении которых отменено усыновление;</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 отбывающие наказание в местах лишения свободы по приговору суда, вступившему в законную силу;</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lastRenderedPageBreak/>
        <w:t>- вступившие в брак.</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 xml:space="preserve">1.4. Право граждан, имеющих трех и более детей, на предоставление земельного участка в собственность бесплатно, может быть реализовано одним из родителей при условии, что другой родитель не реализовал это право в порядке, установленном </w:t>
      </w:r>
      <w:r w:rsidR="009D7183">
        <w:rPr>
          <w:rFonts w:ascii="Times New Roman" w:hAnsi="Times New Roman" w:cs="Times New Roman"/>
          <w:sz w:val="28"/>
          <w:szCs w:val="28"/>
        </w:rPr>
        <w:t>о</w:t>
      </w:r>
      <w:r w:rsidRPr="001F29E9">
        <w:rPr>
          <w:rFonts w:ascii="Times New Roman" w:hAnsi="Times New Roman" w:cs="Times New Roman"/>
          <w:sz w:val="28"/>
          <w:szCs w:val="28"/>
        </w:rPr>
        <w:t>бластным законом № 75-оз.</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 xml:space="preserve">1.5. Право граждан, имеющих трех и более детей, вставших на учет в соответствии с </w:t>
      </w:r>
      <w:r w:rsidR="009D7183">
        <w:rPr>
          <w:rFonts w:ascii="Times New Roman" w:hAnsi="Times New Roman" w:cs="Times New Roman"/>
          <w:sz w:val="28"/>
          <w:szCs w:val="28"/>
        </w:rPr>
        <w:t>о</w:t>
      </w:r>
      <w:r w:rsidRPr="001F29E9">
        <w:rPr>
          <w:rFonts w:ascii="Times New Roman" w:hAnsi="Times New Roman" w:cs="Times New Roman"/>
          <w:sz w:val="28"/>
          <w:szCs w:val="28"/>
        </w:rPr>
        <w:t>бластным законом № 75-оз в целях предоставления земельного участка в собственность бесплатно, сохраняется за ними до его реализации независимо от достижения детьми возраста 18 лет, к моменту получения земельного участка в собственность.</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1.6. В случае смерти гражданина, состоящего на учете в качестве лица, имеющего право на предоставление земельного участка в собственность бесплатно, его супруга (супруг) вправе подать заявление о постановке его (ее) на учет с сохранением очередности, ранее определенной на основании заявления умершего гражданина.</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1.7. В случае смерти гражданина, состоящего на учете в качестве лица, имеющего право на предоставление земельного участка в собственность бесплатно, и не состоящего на момент смерти в зарегистрированном браке, законный представитель детей вправе подать заявление о постановке его на учет с сохранением очередности, ранее определенной на основании заявления умершего гражданина.</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hAnsi="Times New Roman" w:cs="Times New Roman"/>
          <w:sz w:val="28"/>
          <w:szCs w:val="28"/>
        </w:rPr>
        <w:t>1.8. Для целей настоящего Положения под земельным участком понимается один земельный участок на всех членов семьи, членом которой является заявитель.</w:t>
      </w:r>
    </w:p>
    <w:p w:rsidR="001F29E9" w:rsidRPr="001F29E9"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1F29E9">
        <w:rPr>
          <w:rFonts w:ascii="Times New Roman" w:eastAsia="Calibri" w:hAnsi="Times New Roman" w:cs="Times New Roman"/>
          <w:sz w:val="28"/>
          <w:szCs w:val="28"/>
        </w:rPr>
        <w:t xml:space="preserve">1.9. Гражданам, имеющим трех и более детей, проживающим на территории поселения, входящего в состав Всеволожского муниципального района, земельные участки для ИЖС или ведения ЛПХ предоставляются в границах населенных пунктов поселения, в котором проживает гражданин, входящего в состав муниципального района; земельные участки для ведения садоводства предоставляются в границах населенных пунктов поселения, в котором проживает гражданин, либо на землях сельскохозяйственного назначения, расположенных на территории поселений, входящих в состав муниципального района. </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 xml:space="preserve">При условии наличия в границах населенных пунктов поселения, входящего в состав Всеволожского муниципального района, земельных участков, предоставляемых в соответствии с </w:t>
      </w:r>
      <w:r w:rsidR="009D7183">
        <w:rPr>
          <w:rFonts w:ascii="Times New Roman" w:eastAsia="Calibri" w:hAnsi="Times New Roman" w:cs="Times New Roman"/>
          <w:sz w:val="28"/>
          <w:szCs w:val="28"/>
        </w:rPr>
        <w:t>о</w:t>
      </w:r>
      <w:r w:rsidRPr="001F29E9">
        <w:rPr>
          <w:rFonts w:ascii="Times New Roman" w:eastAsia="Calibri" w:hAnsi="Times New Roman" w:cs="Times New Roman"/>
          <w:sz w:val="28"/>
          <w:szCs w:val="28"/>
        </w:rPr>
        <w:t xml:space="preserve">бластным законом № 75-оз, и при условии отсутствия имеющих право на получение указанных земельных участков граждан, проживающих на территории данного поселения, либо отказе всех таких граждан от их получения, указанные земельные участки предоставляются гражданам, проживающим на территории других поселений  муниципального района, включенным в реестр граждан, имеющих право на получение земельного участка в соответствии с </w:t>
      </w:r>
      <w:r w:rsidR="009D7183">
        <w:rPr>
          <w:rFonts w:ascii="Times New Roman" w:eastAsia="Calibri" w:hAnsi="Times New Roman" w:cs="Times New Roman"/>
          <w:sz w:val="28"/>
          <w:szCs w:val="28"/>
        </w:rPr>
        <w:t>о</w:t>
      </w:r>
      <w:r w:rsidRPr="001F29E9">
        <w:rPr>
          <w:rFonts w:ascii="Times New Roman" w:eastAsia="Calibri" w:hAnsi="Times New Roman" w:cs="Times New Roman"/>
          <w:sz w:val="28"/>
          <w:szCs w:val="28"/>
        </w:rPr>
        <w:t>бластным законом 75-оз, по дате подачи первоначального заявления о постановке на учет.</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1.10. Земельные участки предоставляются бесплатно в собственность граждан в соответствии с настоящим Положением однократно.</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lastRenderedPageBreak/>
        <w:t>1.11. В случае отказа гражданина от предложенного ему земельного участка, предоставляемого в соответствии с настоящим Положением, указанный земельный участок предлагается следующему по очереди гражданину, претендующему на его получение, при этом гражданин, отказавшийся от получения земельного участка, сохраняет право на получение земельного участка в соответствии</w:t>
      </w:r>
      <w:r w:rsidR="00931479">
        <w:rPr>
          <w:rFonts w:ascii="Times New Roman" w:eastAsia="Calibri" w:hAnsi="Times New Roman" w:cs="Times New Roman"/>
          <w:sz w:val="28"/>
          <w:szCs w:val="28"/>
        </w:rPr>
        <w:t xml:space="preserve"> с имеющимся местом в очереди.</w:t>
      </w:r>
    </w:p>
    <w:p w:rsidR="001F29E9" w:rsidRPr="001F29E9"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F29E9">
        <w:rPr>
          <w:rFonts w:ascii="Times New Roman" w:eastAsia="Calibri" w:hAnsi="Times New Roman" w:cs="Times New Roman"/>
          <w:sz w:val="28"/>
          <w:szCs w:val="28"/>
        </w:rPr>
        <w:t xml:space="preserve">1.12. В случае предоставления гражданам, указанным в пункте 1.2.1 настоящего Положения, жилых помещений по договорам социального найма в соответствии со статьей 57 Жилищного кодекса Российской Федерации, первоочередное право указанных граждан на бесплатное предоставление в собственность земельного участка утрачивается, очередность гражданина сохраняется по дате подачи заявления о постановке на учет в качестве лица, имеющего право на получение земельного участка в собственность бесплатно в соответствии с </w:t>
      </w:r>
      <w:r w:rsidR="009D7183">
        <w:rPr>
          <w:rFonts w:ascii="Times New Roman" w:eastAsia="Calibri" w:hAnsi="Times New Roman" w:cs="Times New Roman"/>
          <w:sz w:val="28"/>
          <w:szCs w:val="28"/>
        </w:rPr>
        <w:t>о</w:t>
      </w:r>
      <w:r w:rsidRPr="001F29E9">
        <w:rPr>
          <w:rFonts w:ascii="Times New Roman" w:eastAsia="Calibri" w:hAnsi="Times New Roman" w:cs="Times New Roman"/>
          <w:sz w:val="28"/>
          <w:szCs w:val="28"/>
        </w:rPr>
        <w:t xml:space="preserve">бластным законом № 75-оз. </w:t>
      </w:r>
    </w:p>
    <w:p w:rsidR="001F29E9" w:rsidRPr="001F29E9" w:rsidRDefault="001F29E9" w:rsidP="001F29E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1F29E9" w:rsidRPr="001F29E9" w:rsidRDefault="001F29E9" w:rsidP="009A2193">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1F29E9">
        <w:rPr>
          <w:rFonts w:ascii="Times New Roman" w:eastAsia="Calibri" w:hAnsi="Times New Roman" w:cs="Times New Roman"/>
          <w:sz w:val="28"/>
          <w:szCs w:val="28"/>
        </w:rPr>
        <w:t>2. Порядок подачи и приема заявлений о бесплатном предоставлении земельных участков для индивидуального жилищного строительства, ведения личного подсобного хозяйства или ведения садоводства</w:t>
      </w:r>
    </w:p>
    <w:p w:rsidR="001F29E9" w:rsidRPr="001F29E9" w:rsidRDefault="001F29E9" w:rsidP="001F29E9">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2.1. Для приобретения земельного участка по основаниям, установленным </w:t>
      </w:r>
      <w:r w:rsidR="009D7183">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бластным законом № 75-оз, гражданин, имеющий трех и более детей, являющийся одним из родителей, состоящих в зарегистрированном браке, либо родителем, не состоящим в зарегистрированном браке, с которым совместно проживают дети, подает в Администрацию </w:t>
      </w:r>
      <w:r w:rsidR="004A0E1A">
        <w:rPr>
          <w:rFonts w:ascii="Times New Roman" w:eastAsia="Calibri" w:hAnsi="Times New Roman" w:cs="Times New Roman"/>
          <w:sz w:val="28"/>
          <w:szCs w:val="28"/>
        </w:rPr>
        <w:t>муниципального образования</w:t>
      </w:r>
      <w:r w:rsidRPr="009A2193">
        <w:rPr>
          <w:rFonts w:ascii="Times New Roman" w:eastAsia="Calibri" w:hAnsi="Times New Roman" w:cs="Times New Roman"/>
          <w:sz w:val="28"/>
          <w:szCs w:val="28"/>
        </w:rPr>
        <w:t xml:space="preserve"> «Всеволожский муниципальный район» Ленинградской области (далее – Администрация), либо в МКУ ЦМУ ВМР непосредственно, либо через Многофункциональный центр предоставления государственных и муниципальных услуг, а также посредством на Портала государственных и муниципальных услуг (функций) Ленинградской области (ПГУ ЛО)/Единого портала государственных услуг (далее – ЕПГУ) заявление о постановке его на учет в качестве лица, имеющего право на предоставление земельного участка в собственность бесплатно (далее - заявление). </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В заявлении указывается основание предоставления земельного участка в собственность бесплатно и вид разрешенного использования испрашиваемого земельного участка.</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Вид разрешенного использования испрашиваемого для предоставления земельного участка выбирается гражданином самостоятельно с учетом видов разрешенного использования, установленных в соответствии с зонированием территорий и требованиями законодательства в конкретном поселении МО «Всеволожский муниципальный район», на территории которого планируется предоставление земельного участка.</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2.2. К заявлению прилагаются копии всех страниц паспорта гражданина Российской Федерации, а также следующие документы и их заверенные копии:</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lastRenderedPageBreak/>
        <w:t>- выписки из Единого государственного реестра недвижимости (далее - ЕГРН) о правах отдельного лица на имевшиеся (имеющиеся) у него объекты недвижимости в отношении себя и своего супруга (своей супруги) (предоставляется заявителем, состоящим в зарегистрированном браке) либо уведомления органа, осуществляющего государственную регистрацию прав, об отсутствии в ЕГРН запрашиваемых сведений (далее - уведомление);</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документы, содержащие сведения о составе семьи заявителя;</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свидетельства о рождении детей в возрасте до 18 лет, а в отношении несовершеннолетнего, достигшего возраста 14 лет, также паспорт гражданина Российской Федерации;</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(представляется заявителем при наличии оснований, подтверждающих право на получение земельного участка в первоочередном порядке, предусмотренное частью 3 статьи 3 </w:t>
      </w:r>
      <w:r w:rsidR="00523DCF">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бластного закона № 75-оз).</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Выписки из ЕГРН либо уведомления, а также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запрашиваются органом, осуществляющим ведение учета граждан, имеющих трех и более детей, в порядке межведомственного информационного взаимодействия от органов и подведомственных государственным органам или органам местного самоуправления организаций, в распоряжении которых находятся документы, если заявитель не представил указанные документы по собственной инициативе.</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2.3. Гражданину выдается расписка в получении заявления и документов.</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w:t>
      </w:r>
      <w:r w:rsidR="00850E28">
        <w:rPr>
          <w:rFonts w:ascii="Times New Roman" w:eastAsia="Calibri" w:hAnsi="Times New Roman" w:cs="Times New Roman"/>
          <w:sz w:val="28"/>
          <w:szCs w:val="28"/>
        </w:rPr>
        <w:t>4</w:t>
      </w:r>
      <w:r w:rsidRPr="009A2193">
        <w:rPr>
          <w:rFonts w:ascii="Times New Roman" w:eastAsia="Calibri" w:hAnsi="Times New Roman" w:cs="Times New Roman"/>
          <w:sz w:val="28"/>
          <w:szCs w:val="28"/>
        </w:rPr>
        <w:t>. Гражданин вправе состоять на учете только в одном органе учета.</w:t>
      </w:r>
    </w:p>
    <w:p w:rsidR="004F3811" w:rsidRDefault="001F29E9" w:rsidP="004F381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w:t>
      </w:r>
      <w:r w:rsidR="00850E28">
        <w:rPr>
          <w:rFonts w:ascii="Times New Roman" w:eastAsia="Calibri" w:hAnsi="Times New Roman" w:cs="Times New Roman"/>
          <w:sz w:val="28"/>
          <w:szCs w:val="28"/>
        </w:rPr>
        <w:t>5</w:t>
      </w:r>
      <w:r w:rsidRPr="009A2193">
        <w:rPr>
          <w:rFonts w:ascii="Times New Roman" w:eastAsia="Calibri" w:hAnsi="Times New Roman" w:cs="Times New Roman"/>
          <w:sz w:val="28"/>
          <w:szCs w:val="28"/>
        </w:rPr>
        <w:t xml:space="preserve">. На момент получения земельного участка в целях подтверждения права на бесплатное предоставление в собственность земельного участка в соответствии с </w:t>
      </w:r>
      <w:r w:rsidR="00523DCF">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гражданин обязан представить документы, указанные в пункте 2.2, актуальные на дату предоставления земельного участка.</w:t>
      </w:r>
    </w:p>
    <w:p w:rsidR="00F64E64" w:rsidRDefault="00F64E64" w:rsidP="004F381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F64E64" w:rsidRDefault="001F29E9" w:rsidP="00F64E64">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3. Комиссия по вопросам бесплатного</w:t>
      </w:r>
      <w:r w:rsidR="00672B79">
        <w:rPr>
          <w:rFonts w:ascii="Times New Roman" w:eastAsia="Calibri" w:hAnsi="Times New Roman" w:cs="Times New Roman"/>
          <w:sz w:val="28"/>
          <w:szCs w:val="28"/>
        </w:rPr>
        <w:t xml:space="preserve"> предоставления </w:t>
      </w:r>
    </w:p>
    <w:p w:rsidR="00F64E64" w:rsidRDefault="00672B79" w:rsidP="00F64E64">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t>в собственность</w:t>
      </w:r>
      <w:r w:rsidR="004F3811">
        <w:rPr>
          <w:rFonts w:ascii="Times New Roman" w:eastAsia="Calibri" w:hAnsi="Times New Roman" w:cs="Times New Roman"/>
          <w:sz w:val="28"/>
          <w:szCs w:val="28"/>
        </w:rPr>
        <w:t xml:space="preserve"> </w:t>
      </w:r>
      <w:r w:rsidR="001F29E9" w:rsidRPr="009A2193">
        <w:rPr>
          <w:rFonts w:ascii="Times New Roman" w:eastAsia="Calibri" w:hAnsi="Times New Roman" w:cs="Times New Roman"/>
          <w:sz w:val="28"/>
          <w:szCs w:val="28"/>
        </w:rPr>
        <w:t>граждан, имеющих трех и более детей, земельных участков для ИЖС</w:t>
      </w:r>
      <w:r>
        <w:rPr>
          <w:rFonts w:ascii="Times New Roman" w:eastAsia="Calibri" w:hAnsi="Times New Roman" w:cs="Times New Roman"/>
          <w:sz w:val="28"/>
          <w:szCs w:val="28"/>
        </w:rPr>
        <w:t>,</w:t>
      </w:r>
      <w:r w:rsidR="004F3811">
        <w:rPr>
          <w:rFonts w:ascii="Times New Roman" w:eastAsia="Calibri" w:hAnsi="Times New Roman" w:cs="Times New Roman"/>
          <w:sz w:val="28"/>
          <w:szCs w:val="28"/>
        </w:rPr>
        <w:t xml:space="preserve"> </w:t>
      </w:r>
      <w:r w:rsidR="001F29E9" w:rsidRPr="009A2193">
        <w:rPr>
          <w:rFonts w:ascii="Times New Roman" w:eastAsia="Calibri" w:hAnsi="Times New Roman" w:cs="Times New Roman"/>
          <w:sz w:val="28"/>
          <w:szCs w:val="28"/>
        </w:rPr>
        <w:t xml:space="preserve">ведения ЛПХ или ведения садоводства </w:t>
      </w:r>
    </w:p>
    <w:p w:rsidR="001F29E9" w:rsidRDefault="001F29E9" w:rsidP="00F64E64">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(далее - Комиссия)</w:t>
      </w:r>
    </w:p>
    <w:p w:rsidR="00F64E64" w:rsidRPr="009A2193" w:rsidRDefault="00F64E64" w:rsidP="00F64E64">
      <w:pPr>
        <w:widowControl w:val="0"/>
        <w:autoSpaceDE w:val="0"/>
        <w:autoSpaceDN w:val="0"/>
        <w:adjustRightInd w:val="0"/>
        <w:spacing w:after="0" w:line="240" w:lineRule="auto"/>
        <w:ind w:firstLine="709"/>
        <w:jc w:val="center"/>
        <w:rPr>
          <w:rFonts w:ascii="Times New Roman" w:eastAsia="Calibri" w:hAnsi="Times New Roman" w:cs="Times New Roman"/>
          <w:sz w:val="28"/>
          <w:szCs w:val="28"/>
        </w:rPr>
      </w:pP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3.1. Комиссия рассматривает заявления граждан о постановке на учет в качестве лиц, имеющих право на бесплатное предоставление в собственность </w:t>
      </w:r>
      <w:r w:rsidRPr="009A2193">
        <w:rPr>
          <w:rFonts w:ascii="Times New Roman" w:eastAsia="Calibri" w:hAnsi="Times New Roman" w:cs="Times New Roman"/>
          <w:sz w:val="28"/>
          <w:szCs w:val="28"/>
        </w:rPr>
        <w:lastRenderedPageBreak/>
        <w:t xml:space="preserve">земельного участка в соответствии с </w:t>
      </w:r>
      <w:r w:rsidR="00523DCF">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бластным законом № 75-оз, с целью внесения в реестр граждан, имеющих трех и более детей, имеющих право на бесплатное предоставление в собственность земельного участка в соответствии с </w:t>
      </w:r>
      <w:r w:rsidR="009D7183">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на территории МО «Всеволожский муниципальный район» Ленинградской области (далее – заявления граждан о постановке на учет).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Комиссия рассматривает заявления граждан, внесенных в реестр граждан, имеющих право на бесплатное предоставление земельного участка в собственность бесплатно для ИЖС, ведения ЛПХ или ведения садоводства в соответствии с </w:t>
      </w:r>
      <w:r w:rsidR="00523DCF">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о предоставлении земельного участка в собственность бесплатно (в отношении земельных участков, находящихся в собственности МО «Всеволожский муниципальный район Ленинградской области и земельных участков из земель, государственная собственность на которые не разграничена, расположенных на территории сельских поселений, входящих в состав муниципального района)  (далее – заявления граждан о предоставлении земельных участков).</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Комиссией рассматриваются вопросы о снятии гражданина с учета при наличии оснований, предусмотрен</w:t>
      </w:r>
      <w:r w:rsidR="00672B79">
        <w:rPr>
          <w:rFonts w:ascii="Times New Roman" w:eastAsia="Calibri" w:hAnsi="Times New Roman" w:cs="Times New Roman"/>
          <w:sz w:val="28"/>
          <w:szCs w:val="28"/>
        </w:rPr>
        <w:t xml:space="preserve">ных </w:t>
      </w:r>
      <w:r w:rsidR="009D7183">
        <w:rPr>
          <w:rFonts w:ascii="Times New Roman" w:eastAsia="Calibri" w:hAnsi="Times New Roman" w:cs="Times New Roman"/>
          <w:sz w:val="28"/>
          <w:szCs w:val="28"/>
        </w:rPr>
        <w:t>о</w:t>
      </w:r>
      <w:r w:rsidR="00672B79">
        <w:rPr>
          <w:rFonts w:ascii="Times New Roman" w:eastAsia="Calibri" w:hAnsi="Times New Roman" w:cs="Times New Roman"/>
          <w:sz w:val="28"/>
          <w:szCs w:val="28"/>
        </w:rPr>
        <w:t>бластным законом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3.2. Полномочия Комиссии, порядок работы и персональный состав Комиссии устанавливаются постановлением администрации МО «Всеволожский муниципальный район».</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В числе полномочий Комиссии устанавливается выработка рекомендаций по спорным вопросам, возникающим в процессе реализации </w:t>
      </w:r>
      <w:r w:rsidR="009D7183">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бластного закона № 75-оз, не урегулированным действующим законодательством и настоящим Положением.</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3.3. Решения Комиссии оформляются протоколом.</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1F29E9" w:rsidRPr="009A2193" w:rsidRDefault="001F29E9" w:rsidP="00931479">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4. Порядок постановки </w:t>
      </w:r>
      <w:r w:rsidR="00672B79">
        <w:rPr>
          <w:rFonts w:ascii="Times New Roman" w:eastAsia="Calibri" w:hAnsi="Times New Roman" w:cs="Times New Roman"/>
          <w:sz w:val="28"/>
          <w:szCs w:val="28"/>
        </w:rPr>
        <w:t>на учет граждан в качестве лиц,</w:t>
      </w:r>
    </w:p>
    <w:p w:rsidR="0084279F" w:rsidRDefault="001F29E9" w:rsidP="00931479">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имеющих право на предоставление земельных участков </w:t>
      </w:r>
    </w:p>
    <w:p w:rsidR="0084279F" w:rsidRDefault="001F29E9" w:rsidP="00931479">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в собственность бесплатно, для ИЖС, </w:t>
      </w:r>
    </w:p>
    <w:p w:rsidR="001F29E9" w:rsidRPr="009A2193" w:rsidRDefault="001F29E9" w:rsidP="00931479">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ведения ЛПХ или ведения садоводства</w:t>
      </w:r>
    </w:p>
    <w:p w:rsidR="001F29E9" w:rsidRPr="009A2193" w:rsidRDefault="001F29E9" w:rsidP="009A2193">
      <w:pPr>
        <w:spacing w:after="0" w:line="240" w:lineRule="auto"/>
        <w:ind w:firstLine="709"/>
        <w:jc w:val="center"/>
        <w:rPr>
          <w:rFonts w:ascii="Times New Roman" w:eastAsia="Calibri" w:hAnsi="Times New Roman" w:cs="Times New Roman"/>
          <w:sz w:val="28"/>
          <w:szCs w:val="28"/>
        </w:rPr>
      </w:pP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4.1. Заявление о постановке на учет в течение 30 календарных дней со дня поступления рассматривается на заседании Комиссии без участия заявителя и по нему принимается одно из следующих решений:</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1) о постановке на учет;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 об отказе в постановке на учет.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4.2. Основаниями для отказа в постановке на учет являются:</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1) отсутствие права на бесплатное предоставление в собственность земельного участка в соответствии с Областным законом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 непредставление или представление в неполном объеме документов, определенных пунктами 2.1-2.2 настоящего Положения;</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3) наличие в представленных документах недостоверных сведений;</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4) подача заявления лицом, не уполномоченным на осуществление таких действий.</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lastRenderedPageBreak/>
        <w:t>Отсутствие на территории муниципального образования свободных от прав третьих лиц и прошедших государственный кадастровый учет земельных участков не является основанием для отказа в постановке на учет.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4.3. Извещение о постановке гражданина на учет с указанием номера очередности или извещение об отказе в постановке на учет направляется гражданину заказным письмом с уведомлением о вручении в течение пяти рабочих дней со дня принятия такого решения.</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095A82" w:rsidRDefault="001F29E9" w:rsidP="009A219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5. Порядок ведения Реестра гражд</w:t>
      </w:r>
      <w:r w:rsidR="00672B79">
        <w:rPr>
          <w:rFonts w:ascii="Times New Roman" w:eastAsia="Calibri" w:hAnsi="Times New Roman" w:cs="Times New Roman"/>
          <w:sz w:val="28"/>
          <w:szCs w:val="28"/>
        </w:rPr>
        <w:t xml:space="preserve">ан, </w:t>
      </w:r>
    </w:p>
    <w:p w:rsidR="00095A82" w:rsidRDefault="00672B79" w:rsidP="009A219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имеющих трех и более детей,</w:t>
      </w:r>
      <w:r w:rsidR="00095A82">
        <w:rPr>
          <w:rFonts w:ascii="Times New Roman" w:eastAsia="Calibri" w:hAnsi="Times New Roman" w:cs="Times New Roman"/>
          <w:sz w:val="28"/>
          <w:szCs w:val="28"/>
        </w:rPr>
        <w:t xml:space="preserve"> </w:t>
      </w:r>
      <w:r w:rsidR="001F29E9" w:rsidRPr="009A2193">
        <w:rPr>
          <w:rFonts w:ascii="Times New Roman" w:eastAsia="Calibri" w:hAnsi="Times New Roman" w:cs="Times New Roman"/>
          <w:sz w:val="28"/>
          <w:szCs w:val="28"/>
        </w:rPr>
        <w:t>принятых на учет в целях предоставления в собственность бесплатно земельных участков для ИЖС, ведения личного подсобного хозяйс</w:t>
      </w:r>
      <w:r>
        <w:rPr>
          <w:rFonts w:ascii="Times New Roman" w:eastAsia="Calibri" w:hAnsi="Times New Roman" w:cs="Times New Roman"/>
          <w:sz w:val="28"/>
          <w:szCs w:val="28"/>
        </w:rPr>
        <w:t>тва</w:t>
      </w:r>
      <w:r w:rsidR="00095A82">
        <w:rPr>
          <w:rFonts w:ascii="Times New Roman" w:eastAsia="Calibri" w:hAnsi="Times New Roman" w:cs="Times New Roman"/>
          <w:sz w:val="28"/>
          <w:szCs w:val="28"/>
        </w:rPr>
        <w:t xml:space="preserve"> </w:t>
      </w:r>
      <w:r w:rsidR="001F29E9" w:rsidRPr="009A2193">
        <w:rPr>
          <w:rFonts w:ascii="Times New Roman" w:eastAsia="Calibri" w:hAnsi="Times New Roman" w:cs="Times New Roman"/>
          <w:sz w:val="28"/>
          <w:szCs w:val="28"/>
        </w:rPr>
        <w:t xml:space="preserve">или ведения садоводства и размещения сведений </w:t>
      </w:r>
    </w:p>
    <w:p w:rsidR="001F29E9" w:rsidRPr="009A2193" w:rsidRDefault="001F29E9" w:rsidP="009A219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о принятых на учет гражданах на официальном сайте</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1F29E9" w:rsidRPr="00931479"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5.1. Сведения о принятых на учет гражданах на основании решения Комиссии включаются в журнал учета граждан, имеющих право на бесплатное предоставление в собственность земельного участка (далее - журнал). Каждой учетной записи присваивается порядковый номер. Журнал должен быть пронумерован, прошнурован (прошит), скреплен печатью и заверен подписью должностного лица администрации МО «Всеволожский муниципальный район. Ведение журнала осуществляется МКУ ЦМУ ВМР </w:t>
      </w:r>
      <w:r w:rsidRPr="00931479">
        <w:rPr>
          <w:rFonts w:ascii="Times New Roman" w:eastAsia="Calibri" w:hAnsi="Times New Roman" w:cs="Times New Roman"/>
          <w:sz w:val="28"/>
          <w:szCs w:val="28"/>
        </w:rPr>
        <w:t xml:space="preserve">(далее – орган учета).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5.2. Учет граждан, имеющих трех и более детей, в целях предоставления в собственность бесплатно земельных участков, осуществляется МКУ ЦМУ ВМР на бумажном носителе (журнале) и в электронном виде в форме Реестра граждан, имеющих трех и более детей, принятых на учет в целях бесплатного предоставления в собственность земельных участков для индивидуального жилищного строительства, ведения личного подсобного хозяйства или ведения садоводства (далее – Реестр), а также с разбивкой по поселениям согласно прилагаемой </w:t>
      </w:r>
      <w:r w:rsidRPr="005F40E2">
        <w:rPr>
          <w:rFonts w:ascii="Times New Roman" w:eastAsia="Calibri" w:hAnsi="Times New Roman" w:cs="Times New Roman"/>
          <w:sz w:val="28"/>
          <w:szCs w:val="28"/>
        </w:rPr>
        <w:t xml:space="preserve">форме </w:t>
      </w:r>
      <w:r w:rsidR="005F40E2">
        <w:rPr>
          <w:rFonts w:ascii="Times New Roman" w:eastAsia="Calibri" w:hAnsi="Times New Roman" w:cs="Times New Roman"/>
          <w:sz w:val="28"/>
          <w:szCs w:val="28"/>
        </w:rPr>
        <w:t xml:space="preserve">(Приложения № 1, № 2 </w:t>
      </w:r>
      <w:r w:rsidRPr="005F40E2">
        <w:rPr>
          <w:rFonts w:ascii="Times New Roman" w:eastAsia="Calibri" w:hAnsi="Times New Roman" w:cs="Times New Roman"/>
          <w:sz w:val="28"/>
          <w:szCs w:val="28"/>
        </w:rPr>
        <w:t>)</w:t>
      </w:r>
      <w:r w:rsidRPr="00095A82">
        <w:rPr>
          <w:rFonts w:ascii="Times New Roman" w:eastAsia="Calibri" w:hAnsi="Times New Roman" w:cs="Times New Roman"/>
          <w:sz w:val="28"/>
          <w:szCs w:val="28"/>
        </w:rPr>
        <w:t xml:space="preserve"> к </w:t>
      </w:r>
      <w:r w:rsidRPr="009A2193">
        <w:rPr>
          <w:rFonts w:ascii="Times New Roman" w:eastAsia="Calibri" w:hAnsi="Times New Roman" w:cs="Times New Roman"/>
          <w:sz w:val="28"/>
          <w:szCs w:val="28"/>
        </w:rPr>
        <w:t xml:space="preserve">настоящему Положению.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Реестр содержит следующие сведения: номер очереди заявителя в Реестре, фамилия, имя, отчество заявителя, обратившегося с заявлением о предоставлении в собственность земельного участка, дата регистрации заявления и номер заявки, катег</w:t>
      </w:r>
      <w:r w:rsidR="001978A3">
        <w:rPr>
          <w:rFonts w:ascii="Times New Roman" w:eastAsia="Calibri" w:hAnsi="Times New Roman" w:cs="Times New Roman"/>
          <w:sz w:val="28"/>
          <w:szCs w:val="28"/>
        </w:rPr>
        <w:t>ория граждан.</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5.3. Граждане, принятые на учет, заносятся в журнал (Реестр) в порядке очередности.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Очередность постановки гражданина на учет определяется в зависимости от даты подачи заявления, а в случае, когда даты подачи заявлений совпадают, - от порядкового номера заявления.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5.4. Ведется отдельный учет граждан, имеющих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право на первоочередное приобретение земельных участков в собственность бесплатно.</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5.5. В случае смерти гражданина, состоящего на учете в качестве лица, имеющего право на предоставление земельного участка в собственность </w:t>
      </w:r>
      <w:r w:rsidRPr="009A2193">
        <w:rPr>
          <w:rFonts w:ascii="Times New Roman" w:eastAsia="Calibri" w:hAnsi="Times New Roman" w:cs="Times New Roman"/>
          <w:sz w:val="28"/>
          <w:szCs w:val="28"/>
        </w:rPr>
        <w:lastRenderedPageBreak/>
        <w:t>бесплатно, его супруга (супруг) вправе подать заявление о постановке его (ее) на учет с сохранением очередности, ранее определенной на основании заявления умершего гражданина.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5.6. В случае смерти гражданина, состоящего на учете в качестве лица, имеющего право на предоставление земельного участка в собственность бесплатно, и не состоящего на момент смерти в зарегистрированном браке, законный представитель детей вправе подать заявление о постановке его на учет с сохранением очередности, ранее определенной на основании заявления умершего гражданина.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5.7. Граждане снимаются с учета в следующих случаях:</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1) подача ими заявления о снятии с учета;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2) утрата права на предоставление земельного участка, возникшего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3) установление факта постановки на учет с использованием подложных документов и (или) недостоверных сведений, послуживших основанием для принятия на учет;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4) реализация права гражданина на бесплатное предоставление земельного участка в соответствии с законодательством Российской Федерации;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4-1) реализация права на земельный капитал в соответствии со статьей 4-2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бластного закона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 выезд гражданина на постоянное место жительства в другой субъект Российской Федерации или за пределы Российской Федерации;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 утрата гражданства Российской Федерации.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5.8. Решение о снятии с учета принимается Комиссией, принявшей решение о постановке на учет в целях бесплатного предоставления в собственность земельного участка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Решение Комиссии о снятии с учета является основанием для иск</w:t>
      </w:r>
      <w:r w:rsidR="001978A3">
        <w:rPr>
          <w:rFonts w:ascii="Times New Roman" w:eastAsia="Calibri" w:hAnsi="Times New Roman" w:cs="Times New Roman"/>
          <w:sz w:val="28"/>
          <w:szCs w:val="28"/>
        </w:rPr>
        <w:t>лючения гражданина из Реестра.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5.9. Решение о снятии с учета направляется гражданину заказным письмом с уведомлением о вручении в течение 5 рабочих дней со дня принятия этого решения.</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5.10. Решение о снятии с учета может быть обжаловано в порядке, установленном законодательством Российской Федерации.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5.11. При изменении фамилии, имени, отчества членом многодетной семьи, рождении, смерти члена многодетной семьи, гражданин, состоящий на учете, представляет в МКУ ЦМУ ВМР подтверждающие документы (оригиналы и копии либо копии, удостоверенные в установленном порядке: паспорт, свидетельства о рождении, браке, перемене фамилии, имени, отчества, о смерти; справка о регистрации по месту жительства).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В случае смерти родителей, единственного родителя с заявлением о внесении изменений в реестр обращаются опекуны, попечители, дети, достигшие совершеннолетия, с представлением документа, удостоверяющего личность и полномочия, свидетельства о смерти (в том числе копий).</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lastRenderedPageBreak/>
        <w:t>При изменении места жительства гражданин, состоящий на учете, представляет соответствующее заявление и подтверждающие документы (оригиналы и копии либо копии, удостоверенные в установленном порядке: паспорт, справка о регистрации по месту жительства).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На основании представленных документов органом учета вносятся соответствующие изменения в Реестр. Заявление и прилагаемые документы приобщаются к первоначальному пакету докумен</w:t>
      </w:r>
      <w:r w:rsidR="001978A3">
        <w:rPr>
          <w:rFonts w:ascii="Times New Roman" w:eastAsia="Calibri" w:hAnsi="Times New Roman" w:cs="Times New Roman"/>
          <w:sz w:val="28"/>
          <w:szCs w:val="28"/>
        </w:rPr>
        <w:t>тов.</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5.12. Гражданин, состоящий на учете, имеет право получить информацию о порядковом номере очереди в Реестре при устном или письменном обращении в орган учета, а также на официальном сайте Администрации в информационно-телекоммуникационной сети Интернет.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5.13. Заявление многодетной семьи о предоставлении в собственность бесплатно земельного участка с приложенными к нему документами хранится в МКУ ЦМУ ВМР в течение 3 лет после снятия с учета и исключения многодетной семьи из Реестра.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5.14. Реестр размещается на официальном сайте Администрации в информационно-телекоммуникационной сети Интернет в соответствии с законодательством о персональных данных, в соответствии с Приложением № 1 к настоящему Положению.</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Не реже одного раза в квартал информация, содержащаяся в Реестре, размещенном на официальном сайте Администрации, актуализируется с учетом сведений о вновь принятых на учет и снятых с учета гражданах.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5.15. Не реже одного раза в квартал выписка из Реестра в разрезе поселений направляется МКУ ЦМУ ВМР в органы, уполномоченные на рас</w:t>
      </w:r>
      <w:r w:rsidR="001978A3">
        <w:rPr>
          <w:rFonts w:ascii="Times New Roman" w:eastAsia="Calibri" w:hAnsi="Times New Roman" w:cs="Times New Roman"/>
          <w:sz w:val="28"/>
          <w:szCs w:val="28"/>
        </w:rPr>
        <w:t>поряжение земельными участками.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5.16. Органы, уполномоченные на распоряжение земельными участками, не реже 1 раза в квартал предоставляют в МКУ ЦМУ ВМР сведения о гражданах, состоящих в Реестре, которым предоставлены земельные участки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в целях снятия с учета и исключения из Реестра сведений об указанных гражданах.</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5.17. Ведение сводного реестра граждан, принятых на учет, осуществляет орган исполнительной власти Ленинградской области, осуществляющий регулирование в сфере социальной защиты населения на территории Ленинградской области, на основании сведений, предоставляемых органами учета в порядке, предусмотренном Правите</w:t>
      </w:r>
      <w:r w:rsidR="001978A3">
        <w:rPr>
          <w:rFonts w:ascii="Times New Roman" w:eastAsia="Calibri" w:hAnsi="Times New Roman" w:cs="Times New Roman"/>
          <w:sz w:val="28"/>
          <w:szCs w:val="28"/>
        </w:rPr>
        <w:t>льством Ленинградской области.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D3263D" w:rsidRPr="009A2193" w:rsidRDefault="001F29E9" w:rsidP="001978A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6. Порядок формирования, утверждения Перечня </w:t>
      </w:r>
    </w:p>
    <w:p w:rsidR="00095A82" w:rsidRDefault="001F29E9" w:rsidP="001978A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земельных участков, предназначенных для бесплатного предоставления </w:t>
      </w:r>
    </w:p>
    <w:p w:rsidR="00D3263D" w:rsidRPr="009A2193" w:rsidRDefault="001F29E9" w:rsidP="001978A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в собственность гражданам, имеющим трех и более детей</w:t>
      </w:r>
      <w:r w:rsidR="00D3263D" w:rsidRPr="009A2193">
        <w:rPr>
          <w:rFonts w:ascii="Times New Roman" w:eastAsia="Calibri" w:hAnsi="Times New Roman" w:cs="Times New Roman"/>
          <w:sz w:val="28"/>
          <w:szCs w:val="28"/>
        </w:rPr>
        <w:t>,</w:t>
      </w:r>
    </w:p>
    <w:p w:rsidR="001F29E9" w:rsidRPr="009A2193" w:rsidRDefault="001F29E9" w:rsidP="001978A3">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и разм</w:t>
      </w:r>
      <w:r w:rsidR="001978A3">
        <w:rPr>
          <w:rFonts w:ascii="Times New Roman" w:eastAsia="Calibri" w:hAnsi="Times New Roman" w:cs="Times New Roman"/>
          <w:sz w:val="28"/>
          <w:szCs w:val="28"/>
        </w:rPr>
        <w:t>ещения их на официальном сайте</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6.1. В целях формирования Перечня земельных участков, предназначенных для предоставления в собственность гражданам, имеющим трех и более детей (далее – Перечень), Администрация самостоятельно </w:t>
      </w:r>
      <w:r w:rsidRPr="009A2193">
        <w:rPr>
          <w:rFonts w:ascii="Times New Roman" w:eastAsia="Calibri" w:hAnsi="Times New Roman" w:cs="Times New Roman"/>
          <w:sz w:val="28"/>
          <w:szCs w:val="28"/>
        </w:rPr>
        <w:lastRenderedPageBreak/>
        <w:t>определяет земельные участки, отвечающие требованиям действующего законодательства и Областного закона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6.2. Администрации сельских поселений муниципального района; органы, уполномоченные на распоряжение земельными участками, определяют земельные участки, отвечающие требованиям действующего законодательства и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бластного закона № 75-оз.</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6.2.1. При наличии сформированных земельных участков, поставленных на кадастровый учет, с присвоенным адресом, администрации сельских поселений муниципального района, органы, уполномоченные на распоряжение земельными участками, направляют сведения о них в Администрацию или МКУ ЦМУ ВМР для решения вопроса о включении в Перечень.</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При наличии несформированных в установленном законом порядке земельных участков, предназначенных для предоставления гражданам, имеющим трех и более детей, администрации сельских поселений муниципального района направляют сведения о таких земельных участках в Администрацию для последующего формирования и постановки на кадастровый учет. После формирования земельных участков администрация сельских поселений присваивает им адрес. Администрация по указанным участкам принимает решение о включении в Перечень.</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При наличии несформированных в установленном законом порядке земельных участков, предназначенных для предоставления гражданам, имеющим трех и более детей, органы, уполномоченные на распоряжение земельными участками, </w:t>
      </w:r>
      <w:r w:rsidR="00D3263D" w:rsidRPr="009A2193">
        <w:rPr>
          <w:rFonts w:ascii="Times New Roman" w:eastAsia="Calibri" w:hAnsi="Times New Roman" w:cs="Times New Roman"/>
          <w:sz w:val="28"/>
          <w:szCs w:val="28"/>
        </w:rPr>
        <w:t>осуществляют формирование</w:t>
      </w:r>
      <w:r w:rsidRPr="009A2193">
        <w:rPr>
          <w:rFonts w:ascii="Times New Roman" w:eastAsia="Calibri" w:hAnsi="Times New Roman" w:cs="Times New Roman"/>
          <w:sz w:val="28"/>
          <w:szCs w:val="28"/>
        </w:rPr>
        <w:t>, постанову на кадастровый учет указанных земельных участков, присваивают адреса и направляют в Администрацию или МКУ ЦМУ ВМР для решения вопроса о включении в Перечень.</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6.3. Земельные участки подлежат включению в Перечень земельных участков, подлежащих предоставлению гражданам, имеющим трех и более детей, на основании решения Земельной комиссии администрации МО «Всеволожский муниципальный район» (далее – Земельная комиссия).</w:t>
      </w:r>
    </w:p>
    <w:p w:rsidR="001F29E9" w:rsidRPr="009A2193" w:rsidRDefault="001978A3" w:rsidP="009A219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F29E9" w:rsidRPr="009A2193">
        <w:rPr>
          <w:rFonts w:ascii="Times New Roman" w:eastAsia="Calibri" w:hAnsi="Times New Roman" w:cs="Times New Roman"/>
          <w:sz w:val="28"/>
          <w:szCs w:val="28"/>
        </w:rPr>
        <w:t>6.4. Предложения администраций сельских поселений; органов, уполномоченных на распоряжение земельными участками, о включении земельных участков в Перечень рассматриваются на заседании Земельной комиссии не позднее 30 календарных дней со дня поступления заявления в МКУ ЦМУ ВМР.</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6.5. Перечень должен содержать описание земельных участков: порядковые номера, кадастровые номера, адрес (описание местоположения), площадь, вид разрешенного использования.</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6.6. Перечни с внесенными в них изменениями утверждаются Администрацией не реже двух раз в год и не позднее 1 мая и 1 ноября текущего года.</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6.7. Перечень в течение 5 рабочих дней со дня утверждения размещается на официальном сайте Администрации в информационно-телеком</w:t>
      </w:r>
      <w:r w:rsidR="00D3263D" w:rsidRPr="009A2193">
        <w:rPr>
          <w:rFonts w:ascii="Times New Roman" w:eastAsia="Calibri" w:hAnsi="Times New Roman" w:cs="Times New Roman"/>
          <w:sz w:val="28"/>
          <w:szCs w:val="28"/>
        </w:rPr>
        <w:t>муникационной сети «Интернет».</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lastRenderedPageBreak/>
        <w:t>6.8. Ведение сводного реестра земельных участков, предназначенных для бесплатного предоставления в собственность гражданам, имеющим трех и более детей, осуществляется Ленинградским областным комитетом по управлению государственным имуществом в порядке, установленном Постановлением Правительства Ленинградской области от 30.01.2020 № 30.</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 6.9. В целях формирования сводного перечня земельных участков, предназначенных для бесплатного предоставления в собственность гражданам, имеющим трех и более детей, на территории Всеволожского муниципального района, администрации городских поселений не позднее 20 апреля и 20 октября текущего года представляют в МКУ ЦМУ ВМР перечни земельных участков, предназначенных для предоставления в собственность гражданам, имеющим трех и более детей, по установленной форме согласно приложению к Постановлению Правительства Ленинградской области от 30.01.2020 № 30.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6.10. Не реже двух раз в год и не позднее 10 мая и 10 ноября текущего года МКУ ЦМУ ВМР предоставляет в Ленинградский областной комитет по управлению государственным имуществом Сводный перечень земельных участков, предназначенных для бесплатного предоставления в собственность гражданам, имеющим трех и более детей, на территории Всеволожского муниципального района, актуальный на дату представления, по форме, утвержденной Постановлением Правительства Ленинградской области от 30.01.2020 № 30.</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p>
    <w:p w:rsidR="00095A82" w:rsidRDefault="001F29E9" w:rsidP="0054447F">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7. Порядок принятия решения о предоставлении </w:t>
      </w:r>
    </w:p>
    <w:p w:rsidR="00095A82" w:rsidRDefault="001F29E9" w:rsidP="0054447F">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земельного участка гражданам, имеющим трех и более детей, </w:t>
      </w:r>
    </w:p>
    <w:p w:rsidR="001F29E9" w:rsidRPr="009A2193" w:rsidRDefault="001F29E9" w:rsidP="0054447F">
      <w:pPr>
        <w:spacing w:after="0" w:line="240" w:lineRule="auto"/>
        <w:jc w:val="center"/>
        <w:rPr>
          <w:rFonts w:ascii="Times New Roman" w:eastAsia="Calibri" w:hAnsi="Times New Roman" w:cs="Times New Roman"/>
          <w:sz w:val="28"/>
          <w:szCs w:val="28"/>
        </w:rPr>
      </w:pPr>
      <w:r w:rsidRPr="009A2193">
        <w:rPr>
          <w:rFonts w:ascii="Times New Roman" w:eastAsia="Calibri" w:hAnsi="Times New Roman" w:cs="Times New Roman"/>
          <w:sz w:val="28"/>
          <w:szCs w:val="28"/>
        </w:rPr>
        <w:t>в собственность бесплатно для ИЖС, ведения ЛПХ и ведения садоводства</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7.1. Заявления граждан о предоставлении земельных участков рассматриваются на заседаниях Комиссии по мере формирования Перечня земельных участков, предназначенных для бесплатного предоставления в собственность гражданам, имеющим трех и более детей.</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2" w:name="Par0"/>
      <w:bookmarkEnd w:id="2"/>
      <w:r w:rsidRPr="009A2193">
        <w:rPr>
          <w:rFonts w:ascii="Times New Roman" w:eastAsia="Calibri" w:hAnsi="Times New Roman" w:cs="Times New Roman"/>
          <w:bCs/>
          <w:sz w:val="28"/>
          <w:szCs w:val="28"/>
        </w:rPr>
        <w:t>7.2. Предельные размеры земельных участков, предоставляемых бесплатно гражданам для индивидуального жилищного строительства, расположенных в границах:</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сельских поселений составляют:</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минимальный размер - 0,10 га,</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максимальный размер - 0,25 га;</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городских поселений составляют:</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минимальный размер - 0,06 га,</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максимальный размер - 0,25 га.</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A2193">
        <w:rPr>
          <w:rFonts w:ascii="Times New Roman" w:eastAsia="Calibri" w:hAnsi="Times New Roman" w:cs="Times New Roman"/>
          <w:sz w:val="28"/>
          <w:szCs w:val="28"/>
          <w:lang w:eastAsia="ru-RU"/>
        </w:rPr>
        <w:t>7.3. Если правилами землепользования и застройки городского поселения предусмотрен иной максимальный размер земельного участка, предоставляемого для индивидуального жилищного строительства, то применяется размер земельного участка, установленный правилами землепользования и застройки городского поселения.</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lastRenderedPageBreak/>
        <w:t xml:space="preserve">7.4. Предельные (максимальные и минимальные) размеры земельных участков, предоставляемых гражданам в собственность бесплатно для ведения ЛПХ и </w:t>
      </w:r>
      <w:r w:rsidR="0054447F" w:rsidRPr="009A2193">
        <w:rPr>
          <w:rFonts w:ascii="Times New Roman" w:eastAsia="Calibri" w:hAnsi="Times New Roman" w:cs="Times New Roman"/>
          <w:bCs/>
          <w:sz w:val="28"/>
          <w:szCs w:val="28"/>
        </w:rPr>
        <w:t>ведения садоводства,</w:t>
      </w:r>
      <w:r w:rsidRPr="009A2193">
        <w:rPr>
          <w:rFonts w:ascii="Times New Roman" w:eastAsia="Calibri" w:hAnsi="Times New Roman" w:cs="Times New Roman"/>
          <w:bCs/>
          <w:sz w:val="28"/>
          <w:szCs w:val="28"/>
        </w:rPr>
        <w:t xml:space="preserve"> устанавливаются нормативным правовым актом о</w:t>
      </w:r>
      <w:r w:rsidR="0054447F">
        <w:rPr>
          <w:rFonts w:ascii="Times New Roman" w:eastAsia="Calibri" w:hAnsi="Times New Roman" w:cs="Times New Roman"/>
          <w:bCs/>
          <w:sz w:val="28"/>
          <w:szCs w:val="28"/>
        </w:rPr>
        <w:t>ргана местного самоуправления.</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9A2193">
        <w:rPr>
          <w:rFonts w:ascii="Times New Roman" w:eastAsia="Calibri" w:hAnsi="Times New Roman" w:cs="Times New Roman"/>
          <w:bCs/>
          <w:sz w:val="28"/>
          <w:szCs w:val="28"/>
        </w:rPr>
        <w:t>7.5. На основании письменного заявления граждан им может быть предоставлен земельный участок меньше предельного минимального размера, установленного п. 7.3 настоящего Положения.</w:t>
      </w:r>
    </w:p>
    <w:p w:rsidR="001F29E9" w:rsidRPr="009A2193" w:rsidRDefault="001F29E9" w:rsidP="009A2193">
      <w:pPr>
        <w:autoSpaceDE w:val="0"/>
        <w:autoSpaceDN w:val="0"/>
        <w:adjustRightInd w:val="0"/>
        <w:spacing w:after="0" w:line="240" w:lineRule="auto"/>
        <w:ind w:firstLine="709"/>
        <w:jc w:val="both"/>
        <w:rPr>
          <w:rFonts w:ascii="Times New Roman" w:hAnsi="Times New Roman" w:cs="Times New Roman"/>
          <w:sz w:val="28"/>
          <w:szCs w:val="28"/>
        </w:rPr>
      </w:pPr>
      <w:r w:rsidRPr="009A2193">
        <w:rPr>
          <w:rFonts w:ascii="Times New Roman" w:eastAsia="Calibri" w:hAnsi="Times New Roman" w:cs="Times New Roman"/>
          <w:sz w:val="28"/>
          <w:szCs w:val="28"/>
        </w:rPr>
        <w:t xml:space="preserve">7.6. </w:t>
      </w:r>
      <w:r w:rsidRPr="009A2193">
        <w:rPr>
          <w:rFonts w:ascii="Times New Roman" w:hAnsi="Times New Roman" w:cs="Times New Roman"/>
          <w:sz w:val="28"/>
          <w:szCs w:val="28"/>
        </w:rPr>
        <w:t>Гражданам, состоящим на учете в органах местного самоуправления качестве нуждающихся в жилых помещениях, предоставляемых по договорам социального найма, земельные участки предоставляются в первоочередном порядке.</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A2193">
        <w:rPr>
          <w:rFonts w:ascii="Times New Roman" w:eastAsia="Calibri" w:hAnsi="Times New Roman" w:cs="Times New Roman"/>
          <w:sz w:val="28"/>
          <w:szCs w:val="28"/>
          <w:lang w:eastAsia="ru-RU"/>
        </w:rPr>
        <w:t>7.7. Заявления граждан о предоставлении земельного участка рассматриваются на заседании Комиссии в присутствии заявителя, извещенного о дате и времени заседания надлежащим образом.</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7.8. На момент получения земельного участка в целях подтверждения права на бесплатное предоставление в собственность земельного участка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бластным законом № 75-оз гражданин обязан представить документы, указанные в пункте 2.2 настоящего Положения, актуальные на дату предоставления земельного участка. </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7.9. В случае неявки заявителя на заседание Комиссии, при условии его надлежащего извещения, заявление с документами не рассматривается. При этом реестровый номер заявления сохраняется, а повторное рассмотрение заявления о предоставлении земельного участка переносится на следующее заседание Комиссии.</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7.10. На заседании Комиссии заявителям на выбор предлагаются земельные участки из сформированного Перечня земельных участков, предназначенных для бесплатного предоставления в собственность гражданам, имеющим трех и более детей, с учетом очередности подачи ими заявлений</w:t>
      </w:r>
    </w:p>
    <w:p w:rsidR="001F29E9" w:rsidRPr="009A2193" w:rsidRDefault="001F29E9" w:rsidP="009A2193">
      <w:pPr>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pacing w:val="-6"/>
          <w:sz w:val="28"/>
          <w:szCs w:val="28"/>
        </w:rPr>
        <w:t>7.11. Согласие заявителя на предоставление ему земельного участка из предложенного</w:t>
      </w:r>
      <w:r w:rsidRPr="009A2193">
        <w:rPr>
          <w:rFonts w:ascii="Times New Roman" w:eastAsia="Calibri" w:hAnsi="Times New Roman" w:cs="Times New Roman"/>
          <w:sz w:val="28"/>
          <w:szCs w:val="28"/>
        </w:rPr>
        <w:t xml:space="preserve"> перечня и отказ заявителя оформляются заявителем в письменной форме и фиксируются в протоколе заседания Комиссии.</w:t>
      </w:r>
    </w:p>
    <w:p w:rsidR="001F29E9" w:rsidRPr="009A2193" w:rsidRDefault="001F29E9" w:rsidP="009A21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7.12. В случае неявки гражданина на заседание Комиссии или в случае отказа заявителя от предложенного ему земельного участка, предоставляемого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 указанный земельный участок предлагается следующему по очереди гражданину, претендующему на его получение. При этом за указанными гражданами место в очереди сохраняется.</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7.13. При отказе заявителя от предложенных земельных участков документы и заявление о предоставлении земельного участка передаются в МКУ ЦМУ ВМР для включения в повестку дня следующего заседания Комиссии с учетом волеизъявления заявителя по месту расположения земельного участка.</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При отказе заявителя от подписи о согласии или отказе </w:t>
      </w:r>
      <w:r w:rsidRPr="009A2193">
        <w:rPr>
          <w:rFonts w:ascii="Times New Roman" w:eastAsia="Calibri" w:hAnsi="Times New Roman" w:cs="Times New Roman"/>
          <w:sz w:val="28"/>
          <w:szCs w:val="28"/>
        </w:rPr>
        <w:br/>
        <w:t xml:space="preserve">в предоставлении земельного участка в протоколе фиксируется отказ </w:t>
      </w:r>
      <w:r w:rsidRPr="009A2193">
        <w:rPr>
          <w:rFonts w:ascii="Times New Roman" w:eastAsia="Calibri" w:hAnsi="Times New Roman" w:cs="Times New Roman"/>
          <w:sz w:val="28"/>
          <w:szCs w:val="28"/>
        </w:rPr>
        <w:lastRenderedPageBreak/>
        <w:t>заявителя от подписи или отказе в предоставлении ему предложенного земельного участка.</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bookmarkStart w:id="3" w:name="Par172"/>
      <w:bookmarkEnd w:id="3"/>
      <w:r w:rsidRPr="009A2193">
        <w:rPr>
          <w:rFonts w:ascii="Times New Roman" w:eastAsia="Calibri" w:hAnsi="Times New Roman" w:cs="Times New Roman"/>
          <w:sz w:val="28"/>
          <w:szCs w:val="28"/>
        </w:rPr>
        <w:t xml:space="preserve">7.14. По итогам работы Комиссии по рассмотрению заявлений граждан о предоставлении земельного участка принимается решение о предоставлении земельного участка в собственность бесплатно для ИЖС, ведения ЛПХ или ведения в садоводства.  </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7.15. Решения Комиссии оформляются протоколом.</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7.16. На основании решения Комиссии, указанного в пункте 7.15 настоящего Положения, Администрация издает постановление о предоставлении земельного участка в собственность бесплатно, являющееся основанием для государственной регистрации права собственности на земельный участок.</w:t>
      </w:r>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7.17. Об издании постановления заявитель уведомляется в семидневный срок. Постановление вручается заявителю специалистом МКУ ЦМУ ВМР на личном приеме под роспись.</w:t>
      </w:r>
      <w:bookmarkStart w:id="4" w:name="Par207"/>
      <w:bookmarkEnd w:id="4"/>
    </w:p>
    <w:p w:rsidR="001F29E9" w:rsidRPr="009A2193" w:rsidRDefault="001F29E9" w:rsidP="009A2193">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7.18. Предоставление земельных участков в собственность бесплатно в целях реализации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бластного закона № 75-оз в отношении земельных участков из земель, государственная собственность на которые не разграничена, расположенных на территориях городских поселений, входящих в состав муниципального района, осуществляется администрациями городских поселений по месту расположения земельных участков в установленном законом порядке.</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По запросам администраций городских поселений МКУ ЦМУ ВМР, ответственное за ведение Реестра граждан, имеющих трех и более детей, принятых на учет в целях предоставления в собственность бесплатно земельных участков для индивидуального жилищного строительства, ведения личного подсобного хозяйства или ведения садоводства, направляет реестр граждан в разрезе поселения, актуальный на момент предоставления земельных участков, а также копии учетных дел граждан, подтверждающих их право на приобретение земельных участков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w:t>
      </w:r>
    </w:p>
    <w:p w:rsidR="001F29E9" w:rsidRPr="009A2193" w:rsidRDefault="001F29E9" w:rsidP="00C44BB6">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1F29E9" w:rsidRPr="009A2193" w:rsidRDefault="001F29E9" w:rsidP="0054447F">
      <w:pPr>
        <w:widowControl w:val="0"/>
        <w:autoSpaceDE w:val="0"/>
        <w:autoSpaceDN w:val="0"/>
        <w:adjustRightInd w:val="0"/>
        <w:spacing w:after="0" w:line="240" w:lineRule="auto"/>
        <w:jc w:val="center"/>
        <w:outlineLvl w:val="1"/>
        <w:rPr>
          <w:rFonts w:ascii="Times New Roman" w:eastAsia="Calibri" w:hAnsi="Times New Roman" w:cs="Times New Roman"/>
          <w:sz w:val="28"/>
          <w:szCs w:val="28"/>
        </w:rPr>
      </w:pPr>
      <w:r w:rsidRPr="009A2193">
        <w:rPr>
          <w:rFonts w:ascii="Times New Roman" w:eastAsia="Calibri" w:hAnsi="Times New Roman" w:cs="Times New Roman"/>
          <w:sz w:val="28"/>
          <w:szCs w:val="28"/>
        </w:rPr>
        <w:t>8. Заключительные положения</w:t>
      </w:r>
    </w:p>
    <w:p w:rsidR="001F29E9" w:rsidRPr="009A2193" w:rsidRDefault="001F29E9" w:rsidP="00C44BB6">
      <w:pPr>
        <w:autoSpaceDE w:val="0"/>
        <w:autoSpaceDN w:val="0"/>
        <w:adjustRightInd w:val="0"/>
        <w:spacing w:after="0" w:line="240" w:lineRule="auto"/>
        <w:jc w:val="both"/>
        <w:rPr>
          <w:rFonts w:ascii="Times New Roman" w:eastAsia="Calibri" w:hAnsi="Times New Roman" w:cs="Times New Roman"/>
          <w:sz w:val="28"/>
          <w:szCs w:val="28"/>
        </w:rPr>
      </w:pP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8.1. Граждане, имеющие трех и более детей, которым по основаниям, предусмотренным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бластным законом </w:t>
      </w:r>
      <w:r w:rsidR="0054447F" w:rsidRPr="009A2193">
        <w:rPr>
          <w:rFonts w:ascii="Times New Roman" w:eastAsia="Calibri" w:hAnsi="Times New Roman" w:cs="Times New Roman"/>
          <w:sz w:val="28"/>
          <w:szCs w:val="28"/>
        </w:rPr>
        <w:t xml:space="preserve">№ 105-оз </w:t>
      </w:r>
      <w:r w:rsidRPr="009A2193">
        <w:rPr>
          <w:rFonts w:ascii="Times New Roman" w:eastAsia="Calibri" w:hAnsi="Times New Roman" w:cs="Times New Roman"/>
          <w:sz w:val="28"/>
          <w:szCs w:val="28"/>
        </w:rPr>
        <w:t xml:space="preserve">от 14.10.2008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бластной закон № 105-оз), на праве аренды были предоставлены земельные участки, находящиеся в государственной или муниципальной собственности, имеют право на предоставление в собственность бесплатно таких земельных участков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8.2. Предусмотренное право реализуется на основании заявления гражданина, имеющего трех и более детей.</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lastRenderedPageBreak/>
        <w:t>8.3. Заявление подается в МКУ ЦМУ ВМР от каждого участника договора аренды на стороне арендатора и должно содержать данные (Ф.И.О.) заявителя, паспортные данные, адрес, номер телефона, номер и дату договора аренды земельного участка.</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8.4. К заявлению прилагаются следующие документы:</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1) копия паспорта;</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2) копии свидетельств о рождении детей;</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3) договор аренды земельного участка и дополнительные соглашения к нему.</w:t>
      </w:r>
    </w:p>
    <w:p w:rsidR="001F29E9" w:rsidRP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8.5. Представленные заявление и документы передаются специалистом МКУ ЦМУ ВМР в Управление по муниципальному имуществу МО «Всеволожский муниципальный район» для подготовки соглашения о расторжении договора аренды. Подготовка проекта постановления о предоставлении земельного участка в собственность бесплатно осуществляется специалистом МКУ ЦМУ ВМР и направляется для согласования в уполномоченные отделы Администрации.</w:t>
      </w:r>
    </w:p>
    <w:p w:rsid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8.6. Об издании постановления заявитель ув</w:t>
      </w:r>
      <w:r w:rsidR="009A2193">
        <w:rPr>
          <w:rFonts w:ascii="Times New Roman" w:eastAsia="Calibri" w:hAnsi="Times New Roman" w:cs="Times New Roman"/>
          <w:sz w:val="28"/>
          <w:szCs w:val="28"/>
        </w:rPr>
        <w:t>едомляется в семидневный срок.</w:t>
      </w:r>
    </w:p>
    <w:p w:rsidR="009A2193" w:rsidRDefault="001F29E9" w:rsidP="009A21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8.7. За гражданами, имеющими трех и более детей, принятыми на учет по основаниям, предусмотренным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105-оз, сохраняется очередность постановки на учет в качестве лица, имеющего право на предоставление земельного участка в собственность бесплатно, определяемая датой принятия заявления.</w:t>
      </w:r>
    </w:p>
    <w:p w:rsidR="00893A55" w:rsidRDefault="001F29E9" w:rsidP="0093147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2193">
        <w:rPr>
          <w:rFonts w:ascii="Times New Roman" w:eastAsia="Calibri" w:hAnsi="Times New Roman" w:cs="Times New Roman"/>
          <w:sz w:val="28"/>
          <w:szCs w:val="28"/>
        </w:rPr>
        <w:t xml:space="preserve">8.8. Граждане, имеющие трех и более детей, состоящие на учете в органе местного самоуправления в качестве нуждающихся в жилых помещениях, предоставляемых по договорам социального найма, принятые на учет в качестве лиц, имеющих право на внеочередное предоставление земельного участка по основаниям, предусмотренным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 xml:space="preserve">бластным законом № 105-оз, имеют право на первоочередное предоставление земельного участка в соответствии с </w:t>
      </w:r>
      <w:r w:rsidR="00D622F0">
        <w:rPr>
          <w:rFonts w:ascii="Times New Roman" w:eastAsia="Calibri" w:hAnsi="Times New Roman" w:cs="Times New Roman"/>
          <w:sz w:val="28"/>
          <w:szCs w:val="28"/>
        </w:rPr>
        <w:t>о</w:t>
      </w:r>
      <w:r w:rsidRPr="009A2193">
        <w:rPr>
          <w:rFonts w:ascii="Times New Roman" w:eastAsia="Calibri" w:hAnsi="Times New Roman" w:cs="Times New Roman"/>
          <w:sz w:val="28"/>
          <w:szCs w:val="28"/>
        </w:rPr>
        <w:t>бластным законом № 75-оз.</w:t>
      </w:r>
      <w:bookmarkStart w:id="5" w:name="Par242"/>
      <w:bookmarkEnd w:id="5"/>
    </w:p>
    <w:p w:rsidR="00893A55" w:rsidRDefault="00893A55">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893A55" w:rsidRPr="005F40E2" w:rsidRDefault="00893A55" w:rsidP="00893A55">
      <w:pPr>
        <w:widowControl w:val="0"/>
        <w:autoSpaceDE w:val="0"/>
        <w:autoSpaceDN w:val="0"/>
        <w:adjustRightInd w:val="0"/>
        <w:spacing w:after="0" w:line="240" w:lineRule="auto"/>
        <w:ind w:firstLine="540"/>
        <w:jc w:val="right"/>
        <w:outlineLvl w:val="1"/>
        <w:rPr>
          <w:rFonts w:ascii="Times New Roman" w:eastAsia="Calibri" w:hAnsi="Times New Roman" w:cs="Times New Roman"/>
          <w:sz w:val="28"/>
          <w:szCs w:val="28"/>
        </w:rPr>
      </w:pPr>
      <w:r w:rsidRPr="005F40E2">
        <w:rPr>
          <w:rFonts w:ascii="Times New Roman" w:eastAsia="Calibri" w:hAnsi="Times New Roman" w:cs="Times New Roman"/>
          <w:sz w:val="28"/>
          <w:szCs w:val="28"/>
        </w:rPr>
        <w:lastRenderedPageBreak/>
        <w:t xml:space="preserve">Приложение 1 </w:t>
      </w:r>
    </w:p>
    <w:p w:rsidR="00893A55" w:rsidRPr="00850E28" w:rsidRDefault="00893A55" w:rsidP="00893A55">
      <w:pPr>
        <w:widowControl w:val="0"/>
        <w:autoSpaceDE w:val="0"/>
        <w:autoSpaceDN w:val="0"/>
        <w:adjustRightInd w:val="0"/>
        <w:spacing w:after="0" w:line="240" w:lineRule="auto"/>
        <w:ind w:firstLine="540"/>
        <w:jc w:val="right"/>
        <w:outlineLvl w:val="1"/>
        <w:rPr>
          <w:rFonts w:ascii="Times New Roman" w:eastAsia="Calibri" w:hAnsi="Times New Roman" w:cs="Times New Roman"/>
          <w:sz w:val="28"/>
          <w:szCs w:val="28"/>
        </w:rPr>
      </w:pPr>
      <w:r w:rsidRPr="00850E28">
        <w:rPr>
          <w:rFonts w:ascii="Times New Roman" w:eastAsia="Calibri" w:hAnsi="Times New Roman" w:cs="Times New Roman"/>
          <w:sz w:val="28"/>
          <w:szCs w:val="28"/>
        </w:rPr>
        <w:t>к Положению</w:t>
      </w:r>
    </w:p>
    <w:p w:rsidR="00893A55" w:rsidRPr="00893A55" w:rsidRDefault="00893A55" w:rsidP="00893A55">
      <w:pPr>
        <w:widowControl w:val="0"/>
        <w:autoSpaceDE w:val="0"/>
        <w:autoSpaceDN w:val="0"/>
        <w:adjustRightInd w:val="0"/>
        <w:spacing w:after="0" w:line="240" w:lineRule="auto"/>
        <w:ind w:firstLine="540"/>
        <w:jc w:val="right"/>
        <w:outlineLvl w:val="1"/>
        <w:rPr>
          <w:rFonts w:ascii="Times New Roman" w:eastAsia="Calibri" w:hAnsi="Times New Roman" w:cs="Times New Roman"/>
          <w:b/>
          <w:sz w:val="24"/>
          <w:szCs w:val="24"/>
        </w:rPr>
      </w:pPr>
    </w:p>
    <w:p w:rsidR="00893A55" w:rsidRPr="005F40E2" w:rsidRDefault="00893A55" w:rsidP="005F40E2">
      <w:pPr>
        <w:spacing w:after="0" w:line="240" w:lineRule="auto"/>
        <w:jc w:val="center"/>
        <w:rPr>
          <w:rFonts w:ascii="Times New Roman" w:eastAsia="Calibri" w:hAnsi="Times New Roman" w:cs="Calibri"/>
          <w:sz w:val="28"/>
          <w:szCs w:val="28"/>
        </w:rPr>
      </w:pPr>
      <w:r w:rsidRPr="005F40E2">
        <w:rPr>
          <w:rFonts w:ascii="Times New Roman" w:eastAsia="Calibri" w:hAnsi="Times New Roman" w:cs="Calibri"/>
          <w:sz w:val="28"/>
          <w:szCs w:val="28"/>
        </w:rPr>
        <w:t>Наименование поселения</w:t>
      </w:r>
    </w:p>
    <w:tbl>
      <w:tblPr>
        <w:tblStyle w:val="1"/>
        <w:tblW w:w="9209" w:type="dxa"/>
        <w:tblLayout w:type="fixed"/>
        <w:tblLook w:val="04A0" w:firstRow="1" w:lastRow="0" w:firstColumn="1" w:lastColumn="0" w:noHBand="0" w:noVBand="1"/>
      </w:tblPr>
      <w:tblGrid>
        <w:gridCol w:w="959"/>
        <w:gridCol w:w="1304"/>
        <w:gridCol w:w="1134"/>
        <w:gridCol w:w="1843"/>
        <w:gridCol w:w="1418"/>
        <w:gridCol w:w="2551"/>
      </w:tblGrid>
      <w:tr w:rsidR="00893A55" w:rsidRPr="005F40E2" w:rsidTr="00E968B8">
        <w:tc>
          <w:tcPr>
            <w:tcW w:w="959" w:type="dxa"/>
          </w:tcPr>
          <w:p w:rsidR="00893A55" w:rsidRPr="005F40E2" w:rsidRDefault="00893A55" w:rsidP="00893A55">
            <w:pPr>
              <w:jc w:val="center"/>
              <w:rPr>
                <w:rFonts w:eastAsia="Calibri" w:cs="Times New Roman"/>
              </w:rPr>
            </w:pPr>
            <w:r w:rsidRPr="005F40E2">
              <w:rPr>
                <w:rFonts w:eastAsia="Calibri" w:cs="Times New Roman"/>
              </w:rPr>
              <w:t>№</w:t>
            </w:r>
          </w:p>
          <w:p w:rsidR="00893A55" w:rsidRPr="005F40E2" w:rsidRDefault="00893A55" w:rsidP="00893A55">
            <w:pPr>
              <w:jc w:val="center"/>
              <w:rPr>
                <w:rFonts w:eastAsia="Calibri" w:cs="Times New Roman"/>
              </w:rPr>
            </w:pPr>
            <w:r w:rsidRPr="005F40E2">
              <w:rPr>
                <w:rFonts w:eastAsia="Calibri" w:cs="Times New Roman"/>
              </w:rPr>
              <w:t>п/п</w:t>
            </w:r>
          </w:p>
        </w:tc>
        <w:tc>
          <w:tcPr>
            <w:tcW w:w="1304" w:type="dxa"/>
          </w:tcPr>
          <w:p w:rsidR="00893A55" w:rsidRPr="005F40E2" w:rsidRDefault="00893A55" w:rsidP="00893A55">
            <w:pPr>
              <w:jc w:val="center"/>
              <w:rPr>
                <w:rFonts w:eastAsia="Calibri" w:cs="Times New Roman"/>
              </w:rPr>
            </w:pPr>
            <w:r w:rsidRPr="005F40E2">
              <w:rPr>
                <w:rFonts w:eastAsia="Calibri" w:cs="Times New Roman"/>
              </w:rPr>
              <w:t>№ очереди</w:t>
            </w:r>
          </w:p>
        </w:tc>
        <w:tc>
          <w:tcPr>
            <w:tcW w:w="1134" w:type="dxa"/>
          </w:tcPr>
          <w:p w:rsidR="00893A55" w:rsidRPr="005F40E2" w:rsidRDefault="00893A55" w:rsidP="00893A55">
            <w:pPr>
              <w:jc w:val="center"/>
              <w:rPr>
                <w:rFonts w:eastAsia="Calibri" w:cs="Times New Roman"/>
              </w:rPr>
            </w:pPr>
            <w:r w:rsidRPr="005F40E2">
              <w:rPr>
                <w:rFonts w:eastAsia="Calibri" w:cs="Times New Roman"/>
              </w:rPr>
              <w:t>№ в реестре</w:t>
            </w:r>
          </w:p>
        </w:tc>
        <w:tc>
          <w:tcPr>
            <w:tcW w:w="1843" w:type="dxa"/>
          </w:tcPr>
          <w:p w:rsidR="00893A55" w:rsidRPr="005F40E2" w:rsidRDefault="00893A55" w:rsidP="00893A55">
            <w:pPr>
              <w:jc w:val="center"/>
              <w:rPr>
                <w:rFonts w:eastAsia="Calibri" w:cs="Times New Roman"/>
              </w:rPr>
            </w:pPr>
            <w:r w:rsidRPr="005F40E2">
              <w:rPr>
                <w:rFonts w:eastAsia="Calibri" w:cs="Times New Roman"/>
              </w:rPr>
              <w:t>Дата регистрации</w:t>
            </w:r>
          </w:p>
        </w:tc>
        <w:tc>
          <w:tcPr>
            <w:tcW w:w="1418" w:type="dxa"/>
          </w:tcPr>
          <w:p w:rsidR="00893A55" w:rsidRPr="005F40E2" w:rsidRDefault="00893A55" w:rsidP="00893A55">
            <w:pPr>
              <w:jc w:val="center"/>
              <w:rPr>
                <w:rFonts w:eastAsia="Calibri" w:cs="Times New Roman"/>
              </w:rPr>
            </w:pPr>
            <w:r w:rsidRPr="005F40E2">
              <w:rPr>
                <w:rFonts w:eastAsia="Calibri" w:cs="Times New Roman"/>
              </w:rPr>
              <w:t>№ заявки</w:t>
            </w:r>
          </w:p>
        </w:tc>
        <w:tc>
          <w:tcPr>
            <w:tcW w:w="2551" w:type="dxa"/>
          </w:tcPr>
          <w:p w:rsidR="00893A55" w:rsidRPr="005F40E2" w:rsidRDefault="00893A55" w:rsidP="00893A55">
            <w:pPr>
              <w:jc w:val="center"/>
              <w:rPr>
                <w:rFonts w:eastAsia="Calibri" w:cs="Times New Roman"/>
              </w:rPr>
            </w:pPr>
            <w:r w:rsidRPr="005F40E2">
              <w:rPr>
                <w:rFonts w:eastAsia="Calibri" w:cs="Times New Roman"/>
              </w:rPr>
              <w:t>Категория граждан</w:t>
            </w:r>
          </w:p>
        </w:tc>
      </w:tr>
      <w:tr w:rsidR="00893A55" w:rsidRPr="005F40E2" w:rsidTr="00E968B8">
        <w:tc>
          <w:tcPr>
            <w:tcW w:w="9209" w:type="dxa"/>
            <w:gridSpan w:val="6"/>
          </w:tcPr>
          <w:p w:rsidR="00893A55" w:rsidRPr="005F40E2" w:rsidRDefault="00893A55" w:rsidP="005F40E2">
            <w:pPr>
              <w:rPr>
                <w:rFonts w:eastAsia="Calibri" w:cs="Times New Roman"/>
              </w:rPr>
            </w:pPr>
          </w:p>
          <w:p w:rsidR="00893A55" w:rsidRPr="005F40E2" w:rsidRDefault="00893A55" w:rsidP="00893A55">
            <w:pPr>
              <w:jc w:val="center"/>
              <w:rPr>
                <w:rFonts w:eastAsia="Calibri" w:cs="Times New Roman"/>
              </w:rPr>
            </w:pPr>
            <w:r w:rsidRPr="005F40E2">
              <w:rPr>
                <w:rFonts w:eastAsia="Calibri" w:cs="Times New Roman"/>
              </w:rPr>
              <w:t>ПЕРВООЧЕРЕДНОЕ ПРАВО</w:t>
            </w:r>
          </w:p>
        </w:tc>
      </w:tr>
      <w:tr w:rsidR="00893A55" w:rsidRPr="005F40E2" w:rsidTr="00E968B8">
        <w:tc>
          <w:tcPr>
            <w:tcW w:w="959" w:type="dxa"/>
          </w:tcPr>
          <w:p w:rsidR="00893A55" w:rsidRPr="005F40E2" w:rsidRDefault="00893A55" w:rsidP="00893A55">
            <w:pPr>
              <w:numPr>
                <w:ilvl w:val="0"/>
                <w:numId w:val="1"/>
              </w:numPr>
              <w:spacing w:after="200" w:line="276" w:lineRule="auto"/>
              <w:contextualSpacing/>
              <w:rPr>
                <w:rFonts w:eastAsia="Calibri" w:cs="Times New Roman"/>
              </w:rPr>
            </w:pPr>
          </w:p>
        </w:tc>
        <w:tc>
          <w:tcPr>
            <w:tcW w:w="1304" w:type="dxa"/>
          </w:tcPr>
          <w:p w:rsidR="00893A55" w:rsidRPr="005F40E2" w:rsidRDefault="00893A55" w:rsidP="00893A55">
            <w:pPr>
              <w:ind w:left="360"/>
              <w:contextualSpacing/>
              <w:rPr>
                <w:rFonts w:eastAsia="Calibri" w:cs="Times New Roman"/>
              </w:rPr>
            </w:pPr>
          </w:p>
        </w:tc>
        <w:tc>
          <w:tcPr>
            <w:tcW w:w="1134" w:type="dxa"/>
          </w:tcPr>
          <w:p w:rsidR="00893A55" w:rsidRPr="005F40E2" w:rsidRDefault="00893A55" w:rsidP="00893A55">
            <w:pPr>
              <w:rPr>
                <w:rFonts w:eastAsia="Calibri" w:cs="Times New Roman"/>
              </w:rPr>
            </w:pPr>
          </w:p>
        </w:tc>
        <w:tc>
          <w:tcPr>
            <w:tcW w:w="1843" w:type="dxa"/>
          </w:tcPr>
          <w:p w:rsidR="00893A55" w:rsidRPr="005F40E2" w:rsidRDefault="00893A55" w:rsidP="00893A55">
            <w:pPr>
              <w:rPr>
                <w:rFonts w:eastAsia="Calibri" w:cs="Times New Roman"/>
              </w:rPr>
            </w:pPr>
          </w:p>
        </w:tc>
        <w:tc>
          <w:tcPr>
            <w:tcW w:w="1418" w:type="dxa"/>
          </w:tcPr>
          <w:p w:rsidR="00893A55" w:rsidRPr="005F40E2" w:rsidRDefault="00893A55" w:rsidP="00893A55">
            <w:pPr>
              <w:rPr>
                <w:rFonts w:eastAsia="Calibri" w:cs="Times New Roman"/>
              </w:rPr>
            </w:pPr>
          </w:p>
        </w:tc>
        <w:tc>
          <w:tcPr>
            <w:tcW w:w="2551" w:type="dxa"/>
          </w:tcPr>
          <w:p w:rsidR="00893A55" w:rsidRPr="005F40E2" w:rsidRDefault="00893A55" w:rsidP="00893A55">
            <w:pPr>
              <w:rPr>
                <w:rFonts w:eastAsia="Calibri" w:cs="Times New Roman"/>
              </w:rPr>
            </w:pPr>
          </w:p>
        </w:tc>
      </w:tr>
      <w:tr w:rsidR="00893A55" w:rsidRPr="005F40E2" w:rsidTr="00E968B8">
        <w:tc>
          <w:tcPr>
            <w:tcW w:w="9209" w:type="dxa"/>
            <w:gridSpan w:val="6"/>
          </w:tcPr>
          <w:p w:rsidR="00893A55" w:rsidRPr="005F40E2" w:rsidRDefault="00893A55" w:rsidP="005F40E2">
            <w:pPr>
              <w:rPr>
                <w:rFonts w:eastAsia="Calibri" w:cs="Times New Roman"/>
              </w:rPr>
            </w:pPr>
          </w:p>
          <w:p w:rsidR="00893A55" w:rsidRPr="005F40E2" w:rsidRDefault="00893A55" w:rsidP="00893A55">
            <w:pPr>
              <w:jc w:val="center"/>
              <w:rPr>
                <w:rFonts w:eastAsia="Calibri" w:cs="Times New Roman"/>
              </w:rPr>
            </w:pPr>
            <w:r w:rsidRPr="005F40E2">
              <w:rPr>
                <w:rFonts w:eastAsia="Calibri" w:cs="Times New Roman"/>
              </w:rPr>
              <w:t>ОЧЕРЕДНОЕ ПРАВО</w:t>
            </w:r>
          </w:p>
        </w:tc>
      </w:tr>
      <w:tr w:rsidR="00893A55" w:rsidRPr="005F40E2" w:rsidTr="00E968B8">
        <w:tc>
          <w:tcPr>
            <w:tcW w:w="959" w:type="dxa"/>
          </w:tcPr>
          <w:p w:rsidR="00893A55" w:rsidRPr="005F40E2" w:rsidRDefault="00893A55" w:rsidP="00893A55">
            <w:pPr>
              <w:numPr>
                <w:ilvl w:val="0"/>
                <w:numId w:val="1"/>
              </w:numPr>
              <w:spacing w:after="200" w:line="276" w:lineRule="auto"/>
              <w:contextualSpacing/>
              <w:rPr>
                <w:rFonts w:ascii="Calibri" w:eastAsia="Calibri" w:hAnsi="Calibri" w:cs="Times New Roman"/>
              </w:rPr>
            </w:pPr>
          </w:p>
        </w:tc>
        <w:tc>
          <w:tcPr>
            <w:tcW w:w="1304" w:type="dxa"/>
          </w:tcPr>
          <w:p w:rsidR="00893A55" w:rsidRPr="005F40E2" w:rsidRDefault="00893A55" w:rsidP="00893A55">
            <w:pPr>
              <w:ind w:left="720"/>
              <w:contextualSpacing/>
              <w:rPr>
                <w:rFonts w:ascii="Calibri" w:eastAsia="Calibri" w:hAnsi="Calibri" w:cs="Times New Roman"/>
              </w:rPr>
            </w:pPr>
          </w:p>
        </w:tc>
        <w:tc>
          <w:tcPr>
            <w:tcW w:w="1134" w:type="dxa"/>
          </w:tcPr>
          <w:p w:rsidR="00893A55" w:rsidRPr="005F40E2" w:rsidRDefault="00893A55" w:rsidP="00893A55">
            <w:pPr>
              <w:rPr>
                <w:rFonts w:eastAsia="Calibri" w:cs="Times New Roman"/>
              </w:rPr>
            </w:pPr>
          </w:p>
        </w:tc>
        <w:tc>
          <w:tcPr>
            <w:tcW w:w="1843" w:type="dxa"/>
          </w:tcPr>
          <w:p w:rsidR="00893A55" w:rsidRPr="005F40E2" w:rsidRDefault="00893A55" w:rsidP="00893A55">
            <w:pPr>
              <w:rPr>
                <w:rFonts w:eastAsia="Calibri" w:cs="Times New Roman"/>
              </w:rPr>
            </w:pPr>
          </w:p>
        </w:tc>
        <w:tc>
          <w:tcPr>
            <w:tcW w:w="1418" w:type="dxa"/>
          </w:tcPr>
          <w:p w:rsidR="00893A55" w:rsidRPr="005F40E2" w:rsidRDefault="00893A55" w:rsidP="00893A55">
            <w:pPr>
              <w:rPr>
                <w:rFonts w:eastAsia="Calibri" w:cs="Times New Roman"/>
              </w:rPr>
            </w:pPr>
          </w:p>
        </w:tc>
        <w:tc>
          <w:tcPr>
            <w:tcW w:w="2551" w:type="dxa"/>
          </w:tcPr>
          <w:p w:rsidR="00893A55" w:rsidRPr="005F40E2" w:rsidRDefault="00893A55" w:rsidP="00893A55">
            <w:pPr>
              <w:rPr>
                <w:rFonts w:eastAsia="Calibri" w:cs="Times New Roman"/>
              </w:rPr>
            </w:pPr>
          </w:p>
        </w:tc>
      </w:tr>
    </w:tbl>
    <w:p w:rsidR="00893A55" w:rsidRDefault="00893A55">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893A55" w:rsidRPr="005F40E2" w:rsidRDefault="00893A55" w:rsidP="00893A55">
      <w:pPr>
        <w:widowControl w:val="0"/>
        <w:autoSpaceDE w:val="0"/>
        <w:autoSpaceDN w:val="0"/>
        <w:adjustRightInd w:val="0"/>
        <w:spacing w:after="0" w:line="240" w:lineRule="auto"/>
        <w:ind w:firstLine="540"/>
        <w:jc w:val="right"/>
        <w:outlineLvl w:val="1"/>
        <w:rPr>
          <w:rFonts w:ascii="Times New Roman" w:eastAsia="Calibri" w:hAnsi="Times New Roman" w:cs="Times New Roman"/>
          <w:sz w:val="28"/>
          <w:szCs w:val="28"/>
        </w:rPr>
      </w:pPr>
      <w:r w:rsidRPr="005F40E2">
        <w:rPr>
          <w:rFonts w:ascii="Times New Roman" w:eastAsia="Calibri" w:hAnsi="Times New Roman" w:cs="Times New Roman"/>
          <w:sz w:val="28"/>
          <w:szCs w:val="28"/>
        </w:rPr>
        <w:lastRenderedPageBreak/>
        <w:t>Приложение № 2</w:t>
      </w:r>
    </w:p>
    <w:p w:rsidR="00893A55" w:rsidRPr="005F40E2" w:rsidRDefault="00893A55" w:rsidP="005F40E2">
      <w:pPr>
        <w:widowControl w:val="0"/>
        <w:autoSpaceDE w:val="0"/>
        <w:autoSpaceDN w:val="0"/>
        <w:adjustRightInd w:val="0"/>
        <w:spacing w:after="0" w:line="240" w:lineRule="auto"/>
        <w:ind w:firstLine="540"/>
        <w:jc w:val="right"/>
        <w:outlineLvl w:val="1"/>
        <w:rPr>
          <w:rFonts w:ascii="Times New Roman" w:eastAsia="Calibri" w:hAnsi="Times New Roman" w:cs="Times New Roman"/>
          <w:sz w:val="28"/>
          <w:szCs w:val="28"/>
        </w:rPr>
      </w:pPr>
      <w:r w:rsidRPr="005F40E2">
        <w:rPr>
          <w:rFonts w:ascii="Times New Roman" w:eastAsia="Calibri" w:hAnsi="Times New Roman" w:cs="Times New Roman"/>
          <w:sz w:val="28"/>
          <w:szCs w:val="28"/>
        </w:rPr>
        <w:t>к Положению</w:t>
      </w:r>
    </w:p>
    <w:p w:rsidR="005F40E2" w:rsidRDefault="005F40E2" w:rsidP="005F40E2">
      <w:pPr>
        <w:widowControl w:val="0"/>
        <w:autoSpaceDE w:val="0"/>
        <w:autoSpaceDN w:val="0"/>
        <w:adjustRightInd w:val="0"/>
        <w:spacing w:after="0" w:line="240" w:lineRule="auto"/>
        <w:ind w:firstLine="540"/>
        <w:jc w:val="right"/>
        <w:outlineLvl w:val="1"/>
        <w:rPr>
          <w:rFonts w:ascii="Times New Roman" w:eastAsia="Calibri" w:hAnsi="Times New Roman" w:cs="Times New Roman"/>
          <w:i/>
          <w:sz w:val="28"/>
          <w:szCs w:val="28"/>
        </w:rPr>
      </w:pPr>
    </w:p>
    <w:tbl>
      <w:tblPr>
        <w:tblStyle w:val="2"/>
        <w:tblW w:w="9606" w:type="dxa"/>
        <w:tblInd w:w="-318" w:type="dxa"/>
        <w:tblLayout w:type="fixed"/>
        <w:tblLook w:val="04A0" w:firstRow="1" w:lastRow="0" w:firstColumn="1" w:lastColumn="0" w:noHBand="0" w:noVBand="1"/>
      </w:tblPr>
      <w:tblGrid>
        <w:gridCol w:w="597"/>
        <w:gridCol w:w="1247"/>
        <w:gridCol w:w="1134"/>
        <w:gridCol w:w="1304"/>
        <w:gridCol w:w="2268"/>
        <w:gridCol w:w="1134"/>
        <w:gridCol w:w="1922"/>
      </w:tblGrid>
      <w:tr w:rsidR="00893A55" w:rsidRPr="005F40E2" w:rsidTr="00E968B8">
        <w:tc>
          <w:tcPr>
            <w:tcW w:w="597" w:type="dxa"/>
          </w:tcPr>
          <w:p w:rsidR="00893A55" w:rsidRPr="005F40E2" w:rsidRDefault="00893A55" w:rsidP="00893A55">
            <w:pPr>
              <w:jc w:val="center"/>
              <w:rPr>
                <w:rFonts w:ascii="Times New Roman" w:eastAsia="Calibri" w:hAnsi="Times New Roman" w:cs="Times New Roman"/>
                <w:sz w:val="28"/>
                <w:szCs w:val="28"/>
              </w:rPr>
            </w:pPr>
            <w:bookmarkStart w:id="6" w:name="_GoBack"/>
            <w:bookmarkEnd w:id="6"/>
            <w:r w:rsidRPr="005F40E2">
              <w:rPr>
                <w:rFonts w:ascii="Times New Roman" w:eastAsia="Calibri" w:hAnsi="Times New Roman" w:cs="Times New Roman"/>
                <w:sz w:val="28"/>
                <w:szCs w:val="28"/>
              </w:rPr>
              <w:t>№</w:t>
            </w:r>
          </w:p>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п/п</w:t>
            </w:r>
          </w:p>
        </w:tc>
        <w:tc>
          <w:tcPr>
            <w:tcW w:w="1247"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w:t>
            </w:r>
          </w:p>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очереди</w:t>
            </w:r>
          </w:p>
        </w:tc>
        <w:tc>
          <w:tcPr>
            <w:tcW w:w="1134"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 в реестре</w:t>
            </w:r>
          </w:p>
        </w:tc>
        <w:tc>
          <w:tcPr>
            <w:tcW w:w="1304"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Ф.И.О.</w:t>
            </w:r>
          </w:p>
        </w:tc>
        <w:tc>
          <w:tcPr>
            <w:tcW w:w="2268"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Дата регистрации</w:t>
            </w:r>
          </w:p>
        </w:tc>
        <w:tc>
          <w:tcPr>
            <w:tcW w:w="1134"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 заявки</w:t>
            </w:r>
          </w:p>
        </w:tc>
        <w:tc>
          <w:tcPr>
            <w:tcW w:w="1922" w:type="dxa"/>
          </w:tcPr>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Категория граждан</w:t>
            </w:r>
          </w:p>
        </w:tc>
      </w:tr>
      <w:tr w:rsidR="00893A55" w:rsidRPr="005F40E2" w:rsidTr="00E968B8">
        <w:tc>
          <w:tcPr>
            <w:tcW w:w="9606" w:type="dxa"/>
            <w:gridSpan w:val="7"/>
          </w:tcPr>
          <w:p w:rsidR="00893A55" w:rsidRPr="005F40E2" w:rsidRDefault="00893A55" w:rsidP="005F40E2">
            <w:pPr>
              <w:rPr>
                <w:rFonts w:ascii="Times New Roman" w:eastAsia="Calibri" w:hAnsi="Times New Roman" w:cs="Times New Roman"/>
                <w:sz w:val="28"/>
                <w:szCs w:val="28"/>
              </w:rPr>
            </w:pPr>
          </w:p>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ПЕРВООЧЕРЕДНОЕ ПРАВО</w:t>
            </w:r>
          </w:p>
        </w:tc>
      </w:tr>
      <w:tr w:rsidR="00893A55" w:rsidRPr="005F40E2" w:rsidTr="00E968B8">
        <w:tc>
          <w:tcPr>
            <w:tcW w:w="597" w:type="dxa"/>
          </w:tcPr>
          <w:p w:rsidR="00893A55" w:rsidRPr="005F40E2" w:rsidRDefault="00893A55" w:rsidP="00893A55">
            <w:pPr>
              <w:ind w:left="720"/>
              <w:contextualSpacing/>
              <w:rPr>
                <w:rFonts w:ascii="Times New Roman" w:eastAsia="Calibri" w:hAnsi="Times New Roman" w:cs="Times New Roman"/>
                <w:sz w:val="28"/>
                <w:szCs w:val="28"/>
              </w:rPr>
            </w:pPr>
          </w:p>
        </w:tc>
        <w:tc>
          <w:tcPr>
            <w:tcW w:w="1247" w:type="dxa"/>
          </w:tcPr>
          <w:p w:rsidR="00893A55" w:rsidRPr="005F40E2" w:rsidRDefault="00893A55" w:rsidP="00893A55">
            <w:pPr>
              <w:ind w:left="720"/>
              <w:contextualSpacing/>
              <w:rPr>
                <w:rFonts w:ascii="Times New Roman" w:eastAsia="Calibri" w:hAnsi="Times New Roman" w:cs="Times New Roman"/>
                <w:sz w:val="28"/>
                <w:szCs w:val="28"/>
              </w:rPr>
            </w:pPr>
          </w:p>
        </w:tc>
        <w:tc>
          <w:tcPr>
            <w:tcW w:w="1134" w:type="dxa"/>
          </w:tcPr>
          <w:p w:rsidR="00893A55" w:rsidRPr="005F40E2" w:rsidRDefault="00893A55" w:rsidP="00893A55">
            <w:pPr>
              <w:rPr>
                <w:rFonts w:ascii="Times New Roman" w:eastAsia="Calibri" w:hAnsi="Times New Roman" w:cs="Times New Roman"/>
                <w:sz w:val="28"/>
                <w:szCs w:val="28"/>
              </w:rPr>
            </w:pPr>
          </w:p>
        </w:tc>
        <w:tc>
          <w:tcPr>
            <w:tcW w:w="1304" w:type="dxa"/>
          </w:tcPr>
          <w:p w:rsidR="00893A55" w:rsidRPr="005F40E2" w:rsidRDefault="00893A55" w:rsidP="00893A55">
            <w:pPr>
              <w:rPr>
                <w:rFonts w:ascii="Times New Roman" w:eastAsia="Calibri" w:hAnsi="Times New Roman" w:cs="Times New Roman"/>
                <w:sz w:val="28"/>
                <w:szCs w:val="28"/>
              </w:rPr>
            </w:pPr>
          </w:p>
        </w:tc>
        <w:tc>
          <w:tcPr>
            <w:tcW w:w="2268" w:type="dxa"/>
          </w:tcPr>
          <w:p w:rsidR="00893A55" w:rsidRPr="005F40E2" w:rsidRDefault="00893A55" w:rsidP="00893A55">
            <w:pPr>
              <w:rPr>
                <w:rFonts w:ascii="Times New Roman" w:eastAsia="Calibri" w:hAnsi="Times New Roman" w:cs="Times New Roman"/>
                <w:sz w:val="28"/>
                <w:szCs w:val="28"/>
              </w:rPr>
            </w:pPr>
          </w:p>
        </w:tc>
        <w:tc>
          <w:tcPr>
            <w:tcW w:w="1134" w:type="dxa"/>
          </w:tcPr>
          <w:p w:rsidR="00893A55" w:rsidRPr="005F40E2" w:rsidRDefault="00893A55" w:rsidP="00893A55">
            <w:pPr>
              <w:rPr>
                <w:rFonts w:ascii="Times New Roman" w:eastAsia="Calibri" w:hAnsi="Times New Roman" w:cs="Times New Roman"/>
                <w:sz w:val="28"/>
                <w:szCs w:val="28"/>
              </w:rPr>
            </w:pPr>
          </w:p>
        </w:tc>
        <w:tc>
          <w:tcPr>
            <w:tcW w:w="1922" w:type="dxa"/>
          </w:tcPr>
          <w:p w:rsidR="00893A55" w:rsidRPr="005F40E2" w:rsidRDefault="00893A55" w:rsidP="00893A55">
            <w:pPr>
              <w:rPr>
                <w:rFonts w:ascii="Times New Roman" w:eastAsia="Calibri" w:hAnsi="Times New Roman" w:cs="Times New Roman"/>
                <w:sz w:val="28"/>
                <w:szCs w:val="28"/>
              </w:rPr>
            </w:pPr>
          </w:p>
        </w:tc>
      </w:tr>
      <w:tr w:rsidR="00893A55" w:rsidRPr="005F40E2" w:rsidTr="00E968B8">
        <w:tc>
          <w:tcPr>
            <w:tcW w:w="9606" w:type="dxa"/>
            <w:gridSpan w:val="7"/>
          </w:tcPr>
          <w:p w:rsidR="00893A55" w:rsidRPr="005F40E2" w:rsidRDefault="00893A55" w:rsidP="005F40E2">
            <w:pPr>
              <w:rPr>
                <w:rFonts w:ascii="Times New Roman" w:eastAsia="Calibri" w:hAnsi="Times New Roman" w:cs="Times New Roman"/>
                <w:sz w:val="28"/>
                <w:szCs w:val="28"/>
              </w:rPr>
            </w:pPr>
          </w:p>
          <w:p w:rsidR="00893A55" w:rsidRPr="005F40E2" w:rsidRDefault="00893A55" w:rsidP="00893A55">
            <w:pPr>
              <w:jc w:val="center"/>
              <w:rPr>
                <w:rFonts w:ascii="Times New Roman" w:eastAsia="Calibri" w:hAnsi="Times New Roman" w:cs="Times New Roman"/>
                <w:sz w:val="28"/>
                <w:szCs w:val="28"/>
              </w:rPr>
            </w:pPr>
            <w:r w:rsidRPr="005F40E2">
              <w:rPr>
                <w:rFonts w:ascii="Times New Roman" w:eastAsia="Calibri" w:hAnsi="Times New Roman" w:cs="Times New Roman"/>
                <w:sz w:val="28"/>
                <w:szCs w:val="28"/>
              </w:rPr>
              <w:t>ОЧЕРЕДНОЕ ПРАВО</w:t>
            </w:r>
          </w:p>
        </w:tc>
      </w:tr>
      <w:tr w:rsidR="00893A55" w:rsidRPr="005F40E2" w:rsidTr="00E968B8">
        <w:tc>
          <w:tcPr>
            <w:tcW w:w="597" w:type="dxa"/>
          </w:tcPr>
          <w:p w:rsidR="00893A55" w:rsidRPr="005F40E2" w:rsidRDefault="00893A55" w:rsidP="00893A55">
            <w:pPr>
              <w:ind w:left="720"/>
              <w:contextualSpacing/>
              <w:rPr>
                <w:rFonts w:ascii="Times New Roman" w:eastAsia="Calibri" w:hAnsi="Times New Roman" w:cs="Times New Roman"/>
                <w:sz w:val="28"/>
                <w:szCs w:val="28"/>
              </w:rPr>
            </w:pPr>
          </w:p>
        </w:tc>
        <w:tc>
          <w:tcPr>
            <w:tcW w:w="1247" w:type="dxa"/>
          </w:tcPr>
          <w:p w:rsidR="00893A55" w:rsidRPr="005F40E2" w:rsidRDefault="00893A55" w:rsidP="00893A55">
            <w:pPr>
              <w:ind w:left="720"/>
              <w:contextualSpacing/>
              <w:rPr>
                <w:rFonts w:ascii="Times New Roman" w:eastAsia="Calibri" w:hAnsi="Times New Roman" w:cs="Times New Roman"/>
                <w:sz w:val="28"/>
                <w:szCs w:val="28"/>
              </w:rPr>
            </w:pPr>
          </w:p>
        </w:tc>
        <w:tc>
          <w:tcPr>
            <w:tcW w:w="1134" w:type="dxa"/>
          </w:tcPr>
          <w:p w:rsidR="00893A55" w:rsidRPr="005F40E2" w:rsidRDefault="00893A55" w:rsidP="00893A55">
            <w:pPr>
              <w:rPr>
                <w:rFonts w:ascii="Times New Roman" w:eastAsia="Calibri" w:hAnsi="Times New Roman" w:cs="Times New Roman"/>
                <w:sz w:val="28"/>
                <w:szCs w:val="28"/>
              </w:rPr>
            </w:pPr>
          </w:p>
        </w:tc>
        <w:tc>
          <w:tcPr>
            <w:tcW w:w="1304" w:type="dxa"/>
          </w:tcPr>
          <w:p w:rsidR="00893A55" w:rsidRPr="005F40E2" w:rsidRDefault="00893A55" w:rsidP="00893A55">
            <w:pPr>
              <w:rPr>
                <w:rFonts w:ascii="Times New Roman" w:eastAsia="Calibri" w:hAnsi="Times New Roman" w:cs="Times New Roman"/>
                <w:sz w:val="28"/>
                <w:szCs w:val="28"/>
              </w:rPr>
            </w:pPr>
          </w:p>
        </w:tc>
        <w:tc>
          <w:tcPr>
            <w:tcW w:w="2268" w:type="dxa"/>
          </w:tcPr>
          <w:p w:rsidR="00893A55" w:rsidRPr="005F40E2" w:rsidRDefault="00893A55" w:rsidP="00893A55">
            <w:pPr>
              <w:rPr>
                <w:rFonts w:ascii="Times New Roman" w:eastAsia="Calibri" w:hAnsi="Times New Roman" w:cs="Times New Roman"/>
                <w:sz w:val="28"/>
                <w:szCs w:val="28"/>
              </w:rPr>
            </w:pPr>
          </w:p>
        </w:tc>
        <w:tc>
          <w:tcPr>
            <w:tcW w:w="1134" w:type="dxa"/>
          </w:tcPr>
          <w:p w:rsidR="00893A55" w:rsidRPr="005F40E2" w:rsidRDefault="00893A55" w:rsidP="00893A55">
            <w:pPr>
              <w:rPr>
                <w:rFonts w:ascii="Times New Roman" w:eastAsia="Calibri" w:hAnsi="Times New Roman" w:cs="Times New Roman"/>
                <w:sz w:val="28"/>
                <w:szCs w:val="28"/>
              </w:rPr>
            </w:pPr>
          </w:p>
        </w:tc>
        <w:tc>
          <w:tcPr>
            <w:tcW w:w="1922" w:type="dxa"/>
          </w:tcPr>
          <w:p w:rsidR="00893A55" w:rsidRPr="005F40E2" w:rsidRDefault="00893A55" w:rsidP="00893A55">
            <w:pPr>
              <w:rPr>
                <w:rFonts w:ascii="Times New Roman" w:eastAsia="Calibri" w:hAnsi="Times New Roman" w:cs="Times New Roman"/>
                <w:sz w:val="28"/>
                <w:szCs w:val="28"/>
              </w:rPr>
            </w:pPr>
          </w:p>
        </w:tc>
      </w:tr>
    </w:tbl>
    <w:p w:rsidR="00FB0E9D" w:rsidRPr="00931479" w:rsidRDefault="00FB0E9D" w:rsidP="005F40E2">
      <w:pPr>
        <w:widowControl w:val="0"/>
        <w:autoSpaceDE w:val="0"/>
        <w:autoSpaceDN w:val="0"/>
        <w:adjustRightInd w:val="0"/>
        <w:spacing w:after="0" w:line="240" w:lineRule="auto"/>
        <w:jc w:val="both"/>
        <w:rPr>
          <w:rFonts w:ascii="Times New Roman" w:eastAsia="Calibri" w:hAnsi="Times New Roman" w:cs="Times New Roman"/>
          <w:sz w:val="28"/>
          <w:szCs w:val="28"/>
        </w:rPr>
      </w:pPr>
    </w:p>
    <w:sectPr w:rsidR="00FB0E9D" w:rsidRPr="00931479" w:rsidSect="00FB0E9D">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130144"/>
    <w:multiLevelType w:val="hybridMultilevel"/>
    <w:tmpl w:val="57000770"/>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E9D"/>
    <w:rsid w:val="000517A3"/>
    <w:rsid w:val="00095A82"/>
    <w:rsid w:val="000E6AE3"/>
    <w:rsid w:val="001050E5"/>
    <w:rsid w:val="0014427E"/>
    <w:rsid w:val="0016091B"/>
    <w:rsid w:val="001978A3"/>
    <w:rsid w:val="001B1A36"/>
    <w:rsid w:val="001C5FF6"/>
    <w:rsid w:val="001F29E9"/>
    <w:rsid w:val="00231B2B"/>
    <w:rsid w:val="003F6BBE"/>
    <w:rsid w:val="004A0E1A"/>
    <w:rsid w:val="004B6ABE"/>
    <w:rsid w:val="004F0FD1"/>
    <w:rsid w:val="004F3811"/>
    <w:rsid w:val="00523DCF"/>
    <w:rsid w:val="0054447F"/>
    <w:rsid w:val="005A272F"/>
    <w:rsid w:val="005E6D26"/>
    <w:rsid w:val="005F40E2"/>
    <w:rsid w:val="005F50E4"/>
    <w:rsid w:val="0061107C"/>
    <w:rsid w:val="006561FF"/>
    <w:rsid w:val="00672B79"/>
    <w:rsid w:val="0084279F"/>
    <w:rsid w:val="00850E28"/>
    <w:rsid w:val="00893A55"/>
    <w:rsid w:val="00931479"/>
    <w:rsid w:val="009A2193"/>
    <w:rsid w:val="009D7183"/>
    <w:rsid w:val="009E53BE"/>
    <w:rsid w:val="00A7604E"/>
    <w:rsid w:val="00A95276"/>
    <w:rsid w:val="00C44BB6"/>
    <w:rsid w:val="00D3263D"/>
    <w:rsid w:val="00D622F0"/>
    <w:rsid w:val="00DC621F"/>
    <w:rsid w:val="00F64E64"/>
    <w:rsid w:val="00FA39C9"/>
    <w:rsid w:val="00FB0E9D"/>
    <w:rsid w:val="00FD19CB"/>
    <w:rsid w:val="00FD5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F349E5-073B-426F-B94C-C1D70234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E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427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4427E"/>
    <w:rPr>
      <w:rFonts w:ascii="Segoe UI" w:hAnsi="Segoe UI" w:cs="Segoe UI"/>
      <w:sz w:val="18"/>
      <w:szCs w:val="18"/>
    </w:rPr>
  </w:style>
  <w:style w:type="table" w:customStyle="1" w:styleId="1">
    <w:name w:val="Сетка таблицы1"/>
    <w:basedOn w:val="a1"/>
    <w:next w:val="a5"/>
    <w:uiPriority w:val="59"/>
    <w:rsid w:val="00893A55"/>
    <w:pPr>
      <w:spacing w:after="0" w:line="240" w:lineRule="auto"/>
    </w:pPr>
    <w:rPr>
      <w:rFonts w:ascii="Times New Roman" w:hAnsi="Times New Roman" w:cs="Calibri"/>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59"/>
    <w:rsid w:val="00893A5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39"/>
    <w:rsid w:val="00893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00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5768</Words>
  <Characters>32879</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Kizlevich4</dc:creator>
  <cp:keywords/>
  <dc:description/>
  <cp:lastModifiedBy>Зеленская</cp:lastModifiedBy>
  <cp:revision>4</cp:revision>
  <cp:lastPrinted>2020-02-10T13:52:00Z</cp:lastPrinted>
  <dcterms:created xsi:type="dcterms:W3CDTF">2020-02-21T10:24:00Z</dcterms:created>
  <dcterms:modified xsi:type="dcterms:W3CDTF">2020-02-21T10:25:00Z</dcterms:modified>
</cp:coreProperties>
</file>